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EE" w:rsidRPr="000D7974" w:rsidRDefault="00393FEE" w:rsidP="00393FEE">
      <w:pPr>
        <w:ind w:left="6120"/>
        <w:rPr>
          <w:sz w:val="26"/>
          <w:szCs w:val="26"/>
        </w:rPr>
      </w:pPr>
      <w:r w:rsidRPr="000D7974">
        <w:rPr>
          <w:sz w:val="26"/>
          <w:szCs w:val="26"/>
        </w:rPr>
        <w:t>Приложение №</w:t>
      </w:r>
    </w:p>
    <w:p w:rsidR="00393FEE" w:rsidRPr="000D7974" w:rsidRDefault="00393FEE" w:rsidP="00393FEE">
      <w:pPr>
        <w:ind w:left="6120"/>
        <w:rPr>
          <w:sz w:val="26"/>
          <w:szCs w:val="26"/>
        </w:rPr>
      </w:pPr>
      <w:r w:rsidRPr="000D7974">
        <w:rPr>
          <w:sz w:val="26"/>
          <w:szCs w:val="26"/>
        </w:rPr>
        <w:t>К Генеральному Контракту №__</w:t>
      </w:r>
    </w:p>
    <w:p w:rsidR="00393FEE" w:rsidRPr="000D7974" w:rsidRDefault="00393FEE" w:rsidP="00393FEE">
      <w:pPr>
        <w:ind w:left="6120"/>
        <w:rPr>
          <w:sz w:val="26"/>
          <w:szCs w:val="26"/>
        </w:rPr>
      </w:pPr>
      <w:r w:rsidRPr="000D7974">
        <w:rPr>
          <w:sz w:val="26"/>
          <w:szCs w:val="26"/>
        </w:rPr>
        <w:t>Дата «___»_________20_______</w:t>
      </w:r>
    </w:p>
    <w:p w:rsidR="00393FEE" w:rsidRPr="00FC6EF1" w:rsidRDefault="00393FEE" w:rsidP="00393FEE">
      <w:pPr>
        <w:ind w:left="6120"/>
        <w:rPr>
          <w:sz w:val="26"/>
          <w:szCs w:val="26"/>
        </w:rPr>
      </w:pPr>
      <w:r w:rsidRPr="00FC6EF1">
        <w:rPr>
          <w:sz w:val="26"/>
          <w:szCs w:val="26"/>
        </w:rPr>
        <w:t>(</w:t>
      </w:r>
      <w:r w:rsidRPr="000D7974">
        <w:rPr>
          <w:sz w:val="26"/>
          <w:szCs w:val="26"/>
        </w:rPr>
        <w:t>здесь</w:t>
      </w:r>
      <w:r w:rsidRPr="00FC6EF1">
        <w:rPr>
          <w:sz w:val="26"/>
          <w:szCs w:val="26"/>
        </w:rPr>
        <w:t xml:space="preserve"> </w:t>
      </w:r>
      <w:r w:rsidRPr="000D7974">
        <w:rPr>
          <w:sz w:val="26"/>
          <w:szCs w:val="26"/>
        </w:rPr>
        <w:t>и</w:t>
      </w:r>
      <w:r w:rsidRPr="00FC6EF1">
        <w:rPr>
          <w:sz w:val="26"/>
          <w:szCs w:val="26"/>
        </w:rPr>
        <w:t xml:space="preserve"> </w:t>
      </w:r>
      <w:r w:rsidRPr="000D7974">
        <w:rPr>
          <w:sz w:val="26"/>
          <w:szCs w:val="26"/>
        </w:rPr>
        <w:t>далее</w:t>
      </w:r>
      <w:r w:rsidRPr="00FC6EF1">
        <w:rPr>
          <w:sz w:val="26"/>
          <w:szCs w:val="26"/>
        </w:rPr>
        <w:t xml:space="preserve"> – «</w:t>
      </w:r>
      <w:r w:rsidRPr="000D7974">
        <w:rPr>
          <w:sz w:val="26"/>
          <w:szCs w:val="26"/>
        </w:rPr>
        <w:t>Контракт</w:t>
      </w:r>
      <w:r w:rsidRPr="00FC6EF1">
        <w:rPr>
          <w:sz w:val="26"/>
          <w:szCs w:val="26"/>
        </w:rPr>
        <w:t>»)</w:t>
      </w:r>
    </w:p>
    <w:p w:rsidR="00393FEE" w:rsidRPr="00FC6EF1" w:rsidRDefault="00393FEE" w:rsidP="00393FEE">
      <w:pPr>
        <w:rPr>
          <w:sz w:val="26"/>
          <w:szCs w:val="26"/>
        </w:rPr>
      </w:pPr>
    </w:p>
    <w:p w:rsidR="00393FEE" w:rsidRPr="00FC6EF1" w:rsidRDefault="00393FEE" w:rsidP="00393FEE">
      <w:r w:rsidRPr="000D7974">
        <w:rPr>
          <w:sz w:val="26"/>
          <w:szCs w:val="26"/>
        </w:rPr>
        <w:t>Поставщик</w:t>
      </w:r>
      <w:r w:rsidRPr="00FC6EF1">
        <w:rPr>
          <w:sz w:val="26"/>
          <w:szCs w:val="26"/>
        </w:rPr>
        <w:t xml:space="preserve">: </w:t>
      </w:r>
      <w:r w:rsidR="00D336E7" w:rsidRPr="00D336E7">
        <w:rPr>
          <w:lang w:val="en-US"/>
        </w:rPr>
        <w:t>FENGTAI</w:t>
      </w:r>
      <w:r w:rsidR="00D336E7" w:rsidRPr="00FC6EF1">
        <w:t xml:space="preserve"> </w:t>
      </w:r>
      <w:r w:rsidR="00D336E7" w:rsidRPr="00D336E7">
        <w:rPr>
          <w:lang w:val="en-US"/>
        </w:rPr>
        <w:t>RUBBER</w:t>
      </w:r>
      <w:r w:rsidR="00D336E7" w:rsidRPr="00FC6EF1">
        <w:t xml:space="preserve"> &amp; </w:t>
      </w:r>
      <w:r w:rsidR="00D336E7" w:rsidRPr="00D336E7">
        <w:rPr>
          <w:lang w:val="en-US"/>
        </w:rPr>
        <w:t>PLASTIC</w:t>
      </w:r>
      <w:r w:rsidR="00D336E7" w:rsidRPr="00FC6EF1">
        <w:t xml:space="preserve"> </w:t>
      </w:r>
      <w:r w:rsidR="00D336E7" w:rsidRPr="00D336E7">
        <w:rPr>
          <w:lang w:val="en-US"/>
        </w:rPr>
        <w:t>PRODUCTS</w:t>
      </w:r>
      <w:r w:rsidR="00D336E7" w:rsidRPr="00FC6EF1">
        <w:t xml:space="preserve"> </w:t>
      </w:r>
      <w:r w:rsidR="00D336E7" w:rsidRPr="00D336E7">
        <w:rPr>
          <w:lang w:val="en-US"/>
        </w:rPr>
        <w:t>FACTORY</w:t>
      </w:r>
      <w:r w:rsidR="00D336E7" w:rsidRPr="00FC6EF1">
        <w:t>.</w:t>
      </w:r>
    </w:p>
    <w:p w:rsidR="00393FEE" w:rsidRPr="00F857C1" w:rsidRDefault="00393FEE" w:rsidP="00393FEE">
      <w:pPr>
        <w:rPr>
          <w:sz w:val="26"/>
          <w:szCs w:val="26"/>
        </w:rPr>
      </w:pPr>
      <w:r w:rsidRPr="001D7887">
        <w:t>Регистрационный</w:t>
      </w:r>
      <w:r w:rsidRPr="00F857C1">
        <w:t xml:space="preserve"> </w:t>
      </w:r>
      <w:r w:rsidRPr="001D7887">
        <w:t>номер</w:t>
      </w:r>
      <w:r w:rsidRPr="00F857C1">
        <w:t>:</w:t>
      </w:r>
      <w:r w:rsidR="00BE5C9C" w:rsidRPr="00F857C1">
        <w:t xml:space="preserve"> </w:t>
      </w:r>
      <w:r w:rsidR="001D7887" w:rsidRPr="001D7887">
        <w:rPr>
          <w:lang w:val="en-US"/>
        </w:rPr>
        <w:t>ASIP</w:t>
      </w:r>
      <w:r w:rsidR="001D7887" w:rsidRPr="00F857C1">
        <w:t xml:space="preserve"> (</w:t>
      </w:r>
      <w:r w:rsidR="001D7887" w:rsidRPr="001D7887">
        <w:rPr>
          <w:lang w:val="en-US"/>
        </w:rPr>
        <w:t>KE</w:t>
      </w:r>
      <w:r w:rsidR="001D7887" w:rsidRPr="00F857C1">
        <w:t xml:space="preserve">, </w:t>
      </w:r>
      <w:r w:rsidR="001D7887" w:rsidRPr="001D7887">
        <w:rPr>
          <w:lang w:val="en-US"/>
        </w:rPr>
        <w:t>NK</w:t>
      </w:r>
      <w:r w:rsidR="001D7887" w:rsidRPr="00F857C1">
        <w:t xml:space="preserve">)- </w:t>
      </w:r>
      <w:r w:rsidR="001D7887" w:rsidRPr="001D7887">
        <w:rPr>
          <w:lang w:val="en-US"/>
        </w:rPr>
        <w:t>RUBBER</w:t>
      </w:r>
      <w:r w:rsidR="001D7887" w:rsidRPr="00F857C1">
        <w:t>-</w:t>
      </w:r>
      <w:r w:rsidR="001D7887" w:rsidRPr="001D7887">
        <w:rPr>
          <w:lang w:val="en-US"/>
        </w:rPr>
        <w:t>TT</w:t>
      </w:r>
      <w:r w:rsidR="001D7887" w:rsidRPr="00F857C1">
        <w:t>001</w:t>
      </w:r>
      <w:proofErr w:type="spellStart"/>
      <w:r w:rsidR="001D7887" w:rsidRPr="001D7887">
        <w:rPr>
          <w:lang w:val="en-US"/>
        </w:rPr>
        <w:t>rus</w:t>
      </w:r>
      <w:proofErr w:type="spellEnd"/>
      <w:r w:rsidR="001D7887" w:rsidRPr="00F857C1">
        <w:t>-06062014</w:t>
      </w:r>
    </w:p>
    <w:p w:rsidR="00393FEE" w:rsidRPr="000D7974" w:rsidRDefault="00393FEE" w:rsidP="00393FEE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0D7974">
        <w:rPr>
          <w:b/>
          <w:sz w:val="26"/>
          <w:szCs w:val="26"/>
        </w:rPr>
        <w:t>ТЕХНИЧЕСКИЕ ТРЕБОВАНИЯ</w:t>
      </w:r>
    </w:p>
    <w:p w:rsidR="00393FEE" w:rsidRPr="000D7974" w:rsidRDefault="00393FEE" w:rsidP="00725057">
      <w:pPr>
        <w:pStyle w:val="af3"/>
        <w:numPr>
          <w:ilvl w:val="0"/>
          <w:numId w:val="5"/>
        </w:numPr>
        <w:spacing w:after="120"/>
        <w:rPr>
          <w:b/>
          <w:bCs/>
          <w:sz w:val="26"/>
          <w:szCs w:val="26"/>
        </w:rPr>
      </w:pPr>
      <w:r w:rsidRPr="000D7974">
        <w:rPr>
          <w:b/>
          <w:bCs/>
          <w:sz w:val="26"/>
          <w:szCs w:val="26"/>
        </w:rPr>
        <w:t>АССОРТИМЕНТНАЯ МАТРИЦА</w:t>
      </w:r>
    </w:p>
    <w:p w:rsidR="00393FEE" w:rsidRPr="000D7974" w:rsidRDefault="00393FEE" w:rsidP="00393FEE">
      <w:pPr>
        <w:spacing w:before="100" w:beforeAutospacing="1"/>
        <w:rPr>
          <w:b/>
          <w:bCs/>
        </w:rPr>
      </w:pPr>
      <w:r w:rsidRPr="000D7974">
        <w:rPr>
          <w:bCs/>
        </w:rPr>
        <w:t>Таблица 1.1 Ассортиментная матрица</w:t>
      </w:r>
      <w:r w:rsidRPr="000D7974">
        <w:t xml:space="preserve"> линейной </w:t>
      </w:r>
      <w:r w:rsidRPr="000D7974">
        <w:rPr>
          <w:bCs/>
        </w:rPr>
        <w:t xml:space="preserve">арматуры </w:t>
      </w:r>
      <w:r w:rsidRPr="000D7974">
        <w:t>для монтажа сетей электроснабжения до 1кВ, выполненных самонесущим изолированным проводом (далее СИП)</w:t>
      </w:r>
      <w:r w:rsidRPr="000D7974">
        <w:rPr>
          <w:bCs/>
        </w:rPr>
        <w:t>.</w:t>
      </w:r>
    </w:p>
    <w:tbl>
      <w:tblPr>
        <w:tblW w:w="10156" w:type="dxa"/>
        <w:tblInd w:w="93" w:type="dxa"/>
        <w:tblLook w:val="04A0" w:firstRow="1" w:lastRow="0" w:firstColumn="1" w:lastColumn="0" w:noHBand="0" w:noVBand="1"/>
      </w:tblPr>
      <w:tblGrid>
        <w:gridCol w:w="486"/>
        <w:gridCol w:w="2031"/>
        <w:gridCol w:w="6158"/>
        <w:gridCol w:w="1481"/>
      </w:tblGrid>
      <w:tr w:rsidR="000D7974" w:rsidRPr="000D7974" w:rsidTr="008D41EC">
        <w:trPr>
          <w:trHeight w:val="2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C0" w:rsidRPr="000D7974" w:rsidRDefault="004072C0" w:rsidP="00610221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№ п/п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C0" w:rsidRPr="000D7974" w:rsidRDefault="004072C0" w:rsidP="00610221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Артикул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C0" w:rsidRPr="000D7974" w:rsidRDefault="004072C0" w:rsidP="00610221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Наименование продукции IEK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C0" w:rsidRPr="000D7974" w:rsidRDefault="004072C0" w:rsidP="00610221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Наименование продукции  у производителя</w:t>
            </w:r>
          </w:p>
        </w:tc>
      </w:tr>
      <w:tr w:rsidR="000D7974" w:rsidRPr="000D7974" w:rsidTr="008D41EC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2C0" w:rsidRPr="000D7974" w:rsidRDefault="004072C0" w:rsidP="008D41EC">
            <w:pPr>
              <w:pStyle w:val="af3"/>
              <w:numPr>
                <w:ilvl w:val="0"/>
                <w:numId w:val="28"/>
              </w:numPr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C0" w:rsidRPr="000D7974" w:rsidRDefault="004072C0" w:rsidP="0061022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UZK-KKSUO-1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C0" w:rsidRPr="000D7974" w:rsidRDefault="004072C0" w:rsidP="0061022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Колодка </w:t>
            </w:r>
            <w:proofErr w:type="spellStart"/>
            <w:r w:rsidRPr="000D7974">
              <w:rPr>
                <w:sz w:val="20"/>
                <w:szCs w:val="20"/>
              </w:rPr>
              <w:t>клеммная</w:t>
            </w:r>
            <w:proofErr w:type="spellEnd"/>
            <w:r w:rsidRPr="000D7974">
              <w:rPr>
                <w:sz w:val="20"/>
                <w:szCs w:val="20"/>
              </w:rPr>
              <w:t xml:space="preserve"> для сетей уличного освещения КЕ10.1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C0" w:rsidRPr="000D7974" w:rsidRDefault="004072C0" w:rsidP="0061022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KE10.1</w:t>
            </w:r>
          </w:p>
        </w:tc>
      </w:tr>
      <w:tr w:rsidR="000D7974" w:rsidRPr="000D7974" w:rsidTr="008D41EC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2C0" w:rsidRPr="000D7974" w:rsidRDefault="004072C0" w:rsidP="008D41EC">
            <w:pPr>
              <w:pStyle w:val="af3"/>
              <w:numPr>
                <w:ilvl w:val="0"/>
                <w:numId w:val="28"/>
              </w:numPr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C0" w:rsidRPr="000D7974" w:rsidRDefault="004072C0" w:rsidP="0061022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UZK-KKSUO-3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C0" w:rsidRPr="000D7974" w:rsidRDefault="004072C0" w:rsidP="0061022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Колодка </w:t>
            </w:r>
            <w:proofErr w:type="spellStart"/>
            <w:r w:rsidRPr="000D7974">
              <w:rPr>
                <w:sz w:val="20"/>
                <w:szCs w:val="20"/>
              </w:rPr>
              <w:t>клеммная</w:t>
            </w:r>
            <w:proofErr w:type="spellEnd"/>
            <w:r w:rsidRPr="000D7974">
              <w:rPr>
                <w:sz w:val="20"/>
                <w:szCs w:val="20"/>
              </w:rPr>
              <w:t xml:space="preserve"> для сетей уличного освещения КЕ10.3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C0" w:rsidRPr="000D7974" w:rsidRDefault="004072C0" w:rsidP="0061022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KE10.3</w:t>
            </w:r>
          </w:p>
        </w:tc>
      </w:tr>
      <w:tr w:rsidR="000D7974" w:rsidRPr="000D7974" w:rsidTr="008D41EC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2C0" w:rsidRPr="000D7974" w:rsidRDefault="004072C0" w:rsidP="008D41EC">
            <w:pPr>
              <w:pStyle w:val="af3"/>
              <w:numPr>
                <w:ilvl w:val="0"/>
                <w:numId w:val="28"/>
              </w:numPr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C0" w:rsidRPr="000D7974" w:rsidRDefault="004072C0" w:rsidP="0061022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UZK-KKSUO-54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C0" w:rsidRPr="000D7974" w:rsidRDefault="004072C0" w:rsidP="0061022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Колодка </w:t>
            </w:r>
            <w:proofErr w:type="spellStart"/>
            <w:r w:rsidRPr="000D7974">
              <w:rPr>
                <w:sz w:val="20"/>
                <w:szCs w:val="20"/>
              </w:rPr>
              <w:t>клеммная</w:t>
            </w:r>
            <w:proofErr w:type="spellEnd"/>
            <w:r w:rsidRPr="000D7974">
              <w:rPr>
                <w:sz w:val="20"/>
                <w:szCs w:val="20"/>
              </w:rPr>
              <w:t xml:space="preserve"> для сетей уличного освещения КЕ10.504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C0" w:rsidRPr="000D7974" w:rsidRDefault="004072C0" w:rsidP="0061022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KE10.504</w:t>
            </w:r>
          </w:p>
        </w:tc>
      </w:tr>
      <w:tr w:rsidR="000D7974" w:rsidRPr="000D7974" w:rsidTr="008D41EC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2C0" w:rsidRPr="000D7974" w:rsidRDefault="004072C0" w:rsidP="008D41EC">
            <w:pPr>
              <w:pStyle w:val="af3"/>
              <w:numPr>
                <w:ilvl w:val="0"/>
                <w:numId w:val="28"/>
              </w:numPr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C0" w:rsidRPr="000D7974" w:rsidRDefault="004072C0" w:rsidP="0061022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UZK-KKSUO-56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C0" w:rsidRPr="000D7974" w:rsidRDefault="004072C0" w:rsidP="0061022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Колодка </w:t>
            </w:r>
            <w:proofErr w:type="spellStart"/>
            <w:r w:rsidRPr="000D7974">
              <w:rPr>
                <w:sz w:val="20"/>
                <w:szCs w:val="20"/>
              </w:rPr>
              <w:t>клеммная</w:t>
            </w:r>
            <w:proofErr w:type="spellEnd"/>
            <w:r w:rsidRPr="000D7974">
              <w:rPr>
                <w:sz w:val="20"/>
                <w:szCs w:val="20"/>
              </w:rPr>
              <w:t xml:space="preserve"> для сетей уличного освещения КЕ10.506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C0" w:rsidRPr="000D7974" w:rsidRDefault="004072C0" w:rsidP="0061022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KE10.506</w:t>
            </w:r>
          </w:p>
        </w:tc>
      </w:tr>
      <w:tr w:rsidR="000D7974" w:rsidRPr="000D7974" w:rsidTr="008D41EC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2C0" w:rsidRPr="000D7974" w:rsidRDefault="004072C0" w:rsidP="008D41EC">
            <w:pPr>
              <w:pStyle w:val="af3"/>
              <w:numPr>
                <w:ilvl w:val="0"/>
                <w:numId w:val="28"/>
              </w:numPr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C0" w:rsidRPr="000D7974" w:rsidRDefault="004072C0" w:rsidP="0061022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UZK-NKK-15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C0" w:rsidRPr="000D7974" w:rsidRDefault="004072C0" w:rsidP="0061022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Набок колодок </w:t>
            </w:r>
            <w:proofErr w:type="spellStart"/>
            <w:r w:rsidRPr="000D7974">
              <w:rPr>
                <w:sz w:val="20"/>
                <w:szCs w:val="20"/>
              </w:rPr>
              <w:t>клеммных</w:t>
            </w:r>
            <w:proofErr w:type="spellEnd"/>
            <w:r w:rsidRPr="000D7974">
              <w:rPr>
                <w:sz w:val="20"/>
                <w:szCs w:val="20"/>
              </w:rPr>
              <w:t xml:space="preserve"> НК-1 (3xKE10.1+KE10.3, SV15)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C0" w:rsidRPr="000D7974" w:rsidRDefault="004072C0" w:rsidP="0061022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SV15</w:t>
            </w:r>
          </w:p>
        </w:tc>
      </w:tr>
      <w:tr w:rsidR="000D7974" w:rsidRPr="000D7974" w:rsidTr="008D41EC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2C0" w:rsidRPr="000D7974" w:rsidRDefault="004072C0" w:rsidP="008D41EC">
            <w:pPr>
              <w:pStyle w:val="af3"/>
              <w:numPr>
                <w:ilvl w:val="0"/>
                <w:numId w:val="28"/>
              </w:numPr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C0" w:rsidRPr="000D7974" w:rsidRDefault="004072C0" w:rsidP="0061022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UZK-NKK-155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C0" w:rsidRPr="000D7974" w:rsidRDefault="004072C0" w:rsidP="0061022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Набок колодок </w:t>
            </w:r>
            <w:proofErr w:type="spellStart"/>
            <w:r w:rsidRPr="000D7974">
              <w:rPr>
                <w:sz w:val="20"/>
                <w:szCs w:val="20"/>
              </w:rPr>
              <w:t>клеммных</w:t>
            </w:r>
            <w:proofErr w:type="spellEnd"/>
            <w:r w:rsidRPr="000D7974">
              <w:rPr>
                <w:sz w:val="20"/>
                <w:szCs w:val="20"/>
              </w:rPr>
              <w:t xml:space="preserve"> НК-2 (4xKE10.1+KE10.3, SV15.5)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C0" w:rsidRPr="000D7974" w:rsidRDefault="004072C0" w:rsidP="0061022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SV15.5</w:t>
            </w:r>
          </w:p>
        </w:tc>
      </w:tr>
      <w:tr w:rsidR="000D7974" w:rsidRPr="000D7974" w:rsidTr="008D41EC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2C0" w:rsidRPr="000D7974" w:rsidRDefault="004072C0" w:rsidP="008D41EC">
            <w:pPr>
              <w:pStyle w:val="af3"/>
              <w:numPr>
                <w:ilvl w:val="0"/>
                <w:numId w:val="28"/>
              </w:numPr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C0" w:rsidRPr="000D7974" w:rsidRDefault="004072C0" w:rsidP="0061022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UZK-NKK-50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C0" w:rsidRPr="000D7974" w:rsidRDefault="004072C0" w:rsidP="0061022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Набок колодок </w:t>
            </w:r>
            <w:proofErr w:type="spellStart"/>
            <w:r w:rsidRPr="000D7974">
              <w:rPr>
                <w:sz w:val="20"/>
                <w:szCs w:val="20"/>
              </w:rPr>
              <w:t>клеммных</w:t>
            </w:r>
            <w:proofErr w:type="spellEnd"/>
            <w:r w:rsidRPr="000D7974">
              <w:rPr>
                <w:sz w:val="20"/>
                <w:szCs w:val="20"/>
              </w:rPr>
              <w:t xml:space="preserve"> НК-3 (3xKE10.504+KE10.506, SV50)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C0" w:rsidRPr="000D7974" w:rsidRDefault="004072C0" w:rsidP="0061022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SV50</w:t>
            </w:r>
          </w:p>
        </w:tc>
      </w:tr>
      <w:tr w:rsidR="00C37697" w:rsidRPr="000D7974" w:rsidTr="008D41EC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7" w:rsidRPr="000D7974" w:rsidRDefault="00C37697" w:rsidP="008D41EC">
            <w:pPr>
              <w:pStyle w:val="af3"/>
              <w:numPr>
                <w:ilvl w:val="0"/>
                <w:numId w:val="28"/>
              </w:numPr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97" w:rsidRPr="000D7974" w:rsidRDefault="00C37697" w:rsidP="003E083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UZP-213-30-20-SP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97" w:rsidRPr="000D7974" w:rsidRDefault="00C37697" w:rsidP="003E083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Лента </w:t>
            </w:r>
            <w:proofErr w:type="spellStart"/>
            <w:r w:rsidRPr="000D7974">
              <w:rPr>
                <w:sz w:val="20"/>
                <w:szCs w:val="20"/>
              </w:rPr>
              <w:t>самоспекающаяся</w:t>
            </w:r>
            <w:proofErr w:type="spellEnd"/>
            <w:r w:rsidRPr="000D7974">
              <w:rPr>
                <w:sz w:val="20"/>
                <w:szCs w:val="20"/>
              </w:rPr>
              <w:t xml:space="preserve"> СП 0,76х19 (9м/</w:t>
            </w:r>
            <w:proofErr w:type="spellStart"/>
            <w:r w:rsidRPr="000D7974">
              <w:rPr>
                <w:sz w:val="20"/>
                <w:szCs w:val="20"/>
              </w:rPr>
              <w:t>упак</w:t>
            </w:r>
            <w:proofErr w:type="spellEnd"/>
            <w:r w:rsidRPr="000D7974">
              <w:rPr>
                <w:sz w:val="20"/>
                <w:szCs w:val="20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97" w:rsidRPr="000D7974" w:rsidRDefault="00C37697" w:rsidP="003E0831">
            <w:pPr>
              <w:rPr>
                <w:sz w:val="20"/>
                <w:szCs w:val="20"/>
              </w:rPr>
            </w:pPr>
            <w:proofErr w:type="spellStart"/>
            <w:r w:rsidRPr="000D7974">
              <w:rPr>
                <w:sz w:val="20"/>
                <w:szCs w:val="20"/>
              </w:rPr>
              <w:t>Self-fusing</w:t>
            </w:r>
            <w:proofErr w:type="spellEnd"/>
          </w:p>
        </w:tc>
      </w:tr>
    </w:tbl>
    <w:p w:rsidR="00393FEE" w:rsidRPr="000D7974" w:rsidRDefault="00393FEE" w:rsidP="00725057">
      <w:pPr>
        <w:pStyle w:val="af3"/>
        <w:numPr>
          <w:ilvl w:val="0"/>
          <w:numId w:val="5"/>
        </w:numPr>
        <w:spacing w:before="100" w:beforeAutospacing="1" w:after="120"/>
        <w:ind w:left="714" w:hanging="357"/>
        <w:rPr>
          <w:b/>
          <w:bCs/>
          <w:sz w:val="26"/>
          <w:szCs w:val="26"/>
        </w:rPr>
        <w:sectPr w:rsidR="00393FEE" w:rsidRPr="000D7974" w:rsidSect="0039041B">
          <w:footerReference w:type="default" r:id="rId8"/>
          <w:footerReference w:type="first" r:id="rId9"/>
          <w:pgSz w:w="11906" w:h="16838"/>
          <w:pgMar w:top="719" w:right="566" w:bottom="540" w:left="1080" w:header="709" w:footer="709" w:gutter="0"/>
          <w:cols w:space="708"/>
          <w:titlePg/>
          <w:docGrid w:linePitch="360"/>
        </w:sectPr>
      </w:pPr>
    </w:p>
    <w:p w:rsidR="00393FEE" w:rsidRPr="000D7974" w:rsidRDefault="00393FEE" w:rsidP="00725057">
      <w:pPr>
        <w:pStyle w:val="af3"/>
        <w:numPr>
          <w:ilvl w:val="0"/>
          <w:numId w:val="5"/>
        </w:numPr>
        <w:spacing w:before="100" w:beforeAutospacing="1" w:after="120"/>
        <w:ind w:left="714" w:hanging="357"/>
        <w:rPr>
          <w:b/>
          <w:bCs/>
          <w:sz w:val="26"/>
          <w:szCs w:val="26"/>
        </w:rPr>
      </w:pPr>
      <w:r w:rsidRPr="000D7974">
        <w:rPr>
          <w:b/>
          <w:bCs/>
          <w:sz w:val="26"/>
          <w:szCs w:val="26"/>
        </w:rPr>
        <w:lastRenderedPageBreak/>
        <w:t>РЕГЛАМЕНТИРУЮЩИЕ ДОКУМЕНТЫ</w:t>
      </w:r>
    </w:p>
    <w:p w:rsidR="00393FEE" w:rsidRPr="000D7974" w:rsidRDefault="00393FEE" w:rsidP="00812B9C">
      <w:pPr>
        <w:spacing w:line="336" w:lineRule="auto"/>
      </w:pPr>
      <w:r w:rsidRPr="000D7974">
        <w:t xml:space="preserve">1. ГОСТ 51177 </w:t>
      </w:r>
      <w:r w:rsidRPr="000D7974">
        <w:rPr>
          <w:bCs/>
          <w:sz w:val="26"/>
          <w:szCs w:val="26"/>
        </w:rPr>
        <w:t>Арматура линейная. Общие технические условия.</w:t>
      </w:r>
    </w:p>
    <w:p w:rsidR="00393FEE" w:rsidRPr="000D7974" w:rsidRDefault="00393FEE" w:rsidP="00812B9C">
      <w:pPr>
        <w:spacing w:line="336" w:lineRule="auto"/>
      </w:pPr>
      <w:r w:rsidRPr="000D7974">
        <w:t xml:space="preserve">2. ГОСТ 51155 </w:t>
      </w:r>
      <w:r w:rsidRPr="000D7974">
        <w:rPr>
          <w:bCs/>
          <w:sz w:val="26"/>
          <w:szCs w:val="26"/>
        </w:rPr>
        <w:t>Арматура линейная. Правила приёмки и методы испытаний.</w:t>
      </w:r>
    </w:p>
    <w:p w:rsidR="00393FEE" w:rsidRPr="000D7974" w:rsidRDefault="00393FEE" w:rsidP="00812B9C">
      <w:pPr>
        <w:spacing w:line="336" w:lineRule="auto"/>
        <w:rPr>
          <w:lang w:val="en-US"/>
        </w:rPr>
      </w:pPr>
      <w:r w:rsidRPr="000D7974">
        <w:rPr>
          <w:lang w:val="en-US"/>
        </w:rPr>
        <w:t>3. EN 50483-1: Test requirements for low voltage aerial bundled cable accessories -- Part 1: Generalities</w:t>
      </w:r>
    </w:p>
    <w:p w:rsidR="004072C0" w:rsidRPr="000D7974" w:rsidRDefault="004072C0" w:rsidP="00812B9C">
      <w:pPr>
        <w:spacing w:line="336" w:lineRule="auto"/>
        <w:rPr>
          <w:lang w:val="en-US"/>
        </w:rPr>
      </w:pPr>
      <w:r w:rsidRPr="000D7974">
        <w:rPr>
          <w:lang w:val="en-US"/>
        </w:rPr>
        <w:t>4. EN 50483-2: Test requirements for low voltage aerial bundled cable accessories -- Part 2: Tension and suspension clamps for self supporting system</w:t>
      </w:r>
    </w:p>
    <w:p w:rsidR="004072C0" w:rsidRPr="000D7974" w:rsidRDefault="004072C0" w:rsidP="00812B9C">
      <w:pPr>
        <w:spacing w:line="336" w:lineRule="auto"/>
        <w:rPr>
          <w:lang w:val="en-US"/>
        </w:rPr>
      </w:pPr>
      <w:r w:rsidRPr="000D7974">
        <w:rPr>
          <w:lang w:val="en-US"/>
        </w:rPr>
        <w:t>5. EN 50483-3: Test requirements for low voltage aerial bundled cable accessories -- Part 3: Tension and suspension clamps for neutral messenger system</w:t>
      </w:r>
    </w:p>
    <w:p w:rsidR="00DA1BC8" w:rsidRPr="000D7974" w:rsidRDefault="004072C0" w:rsidP="00812B9C">
      <w:pPr>
        <w:spacing w:line="336" w:lineRule="auto"/>
        <w:rPr>
          <w:lang w:val="en-US"/>
        </w:rPr>
      </w:pPr>
      <w:r w:rsidRPr="000D7974">
        <w:rPr>
          <w:lang w:val="en-US"/>
        </w:rPr>
        <w:t>6</w:t>
      </w:r>
      <w:r w:rsidR="00393FEE" w:rsidRPr="000D7974">
        <w:rPr>
          <w:lang w:val="en-US"/>
        </w:rPr>
        <w:t>. EN 50483-4: Test requirements for low voltage aerial bundled cable accessories -- Part 4: Connectors</w:t>
      </w:r>
    </w:p>
    <w:p w:rsidR="00DA1BC8" w:rsidRPr="000D7974" w:rsidRDefault="004072C0" w:rsidP="00812B9C">
      <w:pPr>
        <w:spacing w:line="336" w:lineRule="auto"/>
        <w:rPr>
          <w:lang w:val="en-US"/>
        </w:rPr>
      </w:pPr>
      <w:r w:rsidRPr="000D7974">
        <w:rPr>
          <w:lang w:val="en-US"/>
        </w:rPr>
        <w:t>7</w:t>
      </w:r>
      <w:r w:rsidR="00DA1BC8" w:rsidRPr="000D7974">
        <w:rPr>
          <w:lang w:val="en-US"/>
        </w:rPr>
        <w:t>. EN 50483-5: Test requirements for low voltage aerial bundled cable accessories -- Part 5: Electrical ageing test</w:t>
      </w:r>
    </w:p>
    <w:p w:rsidR="00DA1BC8" w:rsidRPr="000D7974" w:rsidRDefault="004072C0" w:rsidP="00812B9C">
      <w:pPr>
        <w:spacing w:line="336" w:lineRule="auto"/>
        <w:rPr>
          <w:lang w:val="en-US"/>
        </w:rPr>
      </w:pPr>
      <w:r w:rsidRPr="000D7974">
        <w:rPr>
          <w:lang w:val="en-US"/>
        </w:rPr>
        <w:t>8</w:t>
      </w:r>
      <w:r w:rsidR="00DA1BC8" w:rsidRPr="000D7974">
        <w:rPr>
          <w:lang w:val="en-US"/>
        </w:rPr>
        <w:t>. EN 50483-6: Test requirements for low voltage aerial bundled cable accessories -- Part 6: Environmental testing</w:t>
      </w:r>
    </w:p>
    <w:p w:rsidR="00393FEE" w:rsidRPr="000D7974" w:rsidRDefault="00393FEE" w:rsidP="00725057">
      <w:pPr>
        <w:pStyle w:val="af3"/>
        <w:numPr>
          <w:ilvl w:val="0"/>
          <w:numId w:val="5"/>
        </w:numPr>
        <w:spacing w:before="100" w:beforeAutospacing="1" w:after="120" w:line="360" w:lineRule="auto"/>
        <w:rPr>
          <w:b/>
          <w:bCs/>
          <w:sz w:val="26"/>
          <w:szCs w:val="26"/>
        </w:rPr>
      </w:pPr>
      <w:r w:rsidRPr="000D7974">
        <w:rPr>
          <w:b/>
          <w:bCs/>
          <w:sz w:val="26"/>
          <w:szCs w:val="26"/>
        </w:rPr>
        <w:t>СПЕЦИФИКАЦИЯ</w:t>
      </w:r>
    </w:p>
    <w:p w:rsidR="00393FEE" w:rsidRPr="000D7974" w:rsidRDefault="00393FEE" w:rsidP="00725057">
      <w:pPr>
        <w:pStyle w:val="af3"/>
        <w:numPr>
          <w:ilvl w:val="1"/>
          <w:numId w:val="5"/>
        </w:numPr>
        <w:spacing w:line="360" w:lineRule="auto"/>
        <w:ind w:left="743" w:hanging="386"/>
        <w:rPr>
          <w:b/>
          <w:sz w:val="26"/>
          <w:szCs w:val="26"/>
        </w:rPr>
      </w:pPr>
      <w:r w:rsidRPr="000D7974">
        <w:rPr>
          <w:b/>
          <w:sz w:val="26"/>
          <w:szCs w:val="26"/>
        </w:rPr>
        <w:t>Технические требования</w:t>
      </w:r>
    </w:p>
    <w:p w:rsidR="00393FEE" w:rsidRPr="000D7974" w:rsidRDefault="00393FEE" w:rsidP="00393FEE">
      <w:pPr>
        <w:spacing w:line="360" w:lineRule="auto"/>
      </w:pPr>
      <w:r w:rsidRPr="000D7974">
        <w:t xml:space="preserve">Таблица 3.1 Технические требования к </w:t>
      </w:r>
      <w:r w:rsidR="00F708E4" w:rsidRPr="000D7974">
        <w:t>а</w:t>
      </w:r>
      <w:r w:rsidRPr="000D7974">
        <w:t>рматур</w:t>
      </w:r>
      <w:r w:rsidR="00F708E4" w:rsidRPr="000D7974">
        <w:t xml:space="preserve">е для монтажа </w:t>
      </w:r>
      <w:r w:rsidR="00510CA7" w:rsidRPr="000D7974">
        <w:t xml:space="preserve">воздушной линии электропередач изолированной (далее </w:t>
      </w:r>
      <w:r w:rsidR="00F708E4" w:rsidRPr="000D7974">
        <w:t>ВЛИ</w:t>
      </w:r>
      <w:r w:rsidR="00510CA7" w:rsidRPr="000D7974">
        <w:t>)</w:t>
      </w:r>
      <w:r w:rsidR="00F708E4" w:rsidRPr="000D7974">
        <w:t xml:space="preserve"> с помощью СИП</w:t>
      </w:r>
      <w:r w:rsidRPr="000D7974">
        <w:t>.</w:t>
      </w:r>
    </w:p>
    <w:tbl>
      <w:tblPr>
        <w:tblW w:w="50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4862"/>
        <w:gridCol w:w="4864"/>
        <w:gridCol w:w="10"/>
      </w:tblGrid>
      <w:tr w:rsidR="000D7974" w:rsidRPr="000D7974" w:rsidTr="00812B9C">
        <w:tc>
          <w:tcPr>
            <w:tcW w:w="360" w:type="pct"/>
          </w:tcPr>
          <w:p w:rsidR="00393FEE" w:rsidRPr="000D7974" w:rsidRDefault="00393FEE" w:rsidP="00DF2967">
            <w:pPr>
              <w:spacing w:before="120" w:after="100" w:afterAutospacing="1" w:line="360" w:lineRule="auto"/>
              <w:jc w:val="center"/>
            </w:pPr>
            <w:r w:rsidRPr="000D7974">
              <w:t>№ п/п</w:t>
            </w:r>
          </w:p>
        </w:tc>
        <w:tc>
          <w:tcPr>
            <w:tcW w:w="4640" w:type="pct"/>
            <w:gridSpan w:val="3"/>
          </w:tcPr>
          <w:p w:rsidR="00393FEE" w:rsidRPr="000D7974" w:rsidRDefault="00393FEE" w:rsidP="0039041B">
            <w:pPr>
              <w:spacing w:before="120" w:after="100" w:afterAutospacing="1" w:line="360" w:lineRule="auto"/>
              <w:rPr>
                <w:b/>
              </w:rPr>
            </w:pPr>
            <w:r w:rsidRPr="000D7974">
              <w:rPr>
                <w:b/>
              </w:rPr>
              <w:t>Требования</w:t>
            </w:r>
          </w:p>
        </w:tc>
      </w:tr>
      <w:tr w:rsidR="000D7974" w:rsidRPr="000D7974" w:rsidTr="00812B9C">
        <w:tc>
          <w:tcPr>
            <w:tcW w:w="360" w:type="pct"/>
          </w:tcPr>
          <w:p w:rsidR="00393FEE" w:rsidRPr="000D7974" w:rsidRDefault="00393FEE" w:rsidP="00725057">
            <w:pPr>
              <w:pStyle w:val="af3"/>
              <w:numPr>
                <w:ilvl w:val="0"/>
                <w:numId w:val="7"/>
              </w:numPr>
              <w:tabs>
                <w:tab w:val="left" w:pos="318"/>
              </w:tabs>
              <w:spacing w:before="120" w:line="360" w:lineRule="auto"/>
              <w:ind w:left="0" w:right="3152" w:firstLine="23"/>
              <w:jc w:val="center"/>
            </w:pPr>
          </w:p>
        </w:tc>
        <w:tc>
          <w:tcPr>
            <w:tcW w:w="4640" w:type="pct"/>
            <w:gridSpan w:val="3"/>
            <w:vAlign w:val="center"/>
          </w:tcPr>
          <w:p w:rsidR="00393FEE" w:rsidRPr="000D7974" w:rsidRDefault="00393FEE" w:rsidP="00BD3C1D">
            <w:pPr>
              <w:spacing w:before="120" w:line="360" w:lineRule="auto"/>
            </w:pPr>
            <w:r w:rsidRPr="000D7974">
              <w:t>Номинальные технические параметры, условия эксплуатации и монтажа</w:t>
            </w:r>
          </w:p>
        </w:tc>
      </w:tr>
      <w:tr w:rsidR="000D7974" w:rsidRPr="000D7974" w:rsidTr="00812B9C">
        <w:tc>
          <w:tcPr>
            <w:tcW w:w="360" w:type="pct"/>
            <w:tcMar>
              <w:left w:w="57" w:type="dxa"/>
              <w:right w:w="57" w:type="dxa"/>
            </w:tcMar>
          </w:tcPr>
          <w:p w:rsidR="00393FEE" w:rsidRPr="000D7974" w:rsidRDefault="00393FEE" w:rsidP="00725057">
            <w:pPr>
              <w:pStyle w:val="af3"/>
              <w:numPr>
                <w:ilvl w:val="0"/>
                <w:numId w:val="8"/>
              </w:numPr>
              <w:spacing w:before="120" w:after="100" w:afterAutospacing="1" w:line="360" w:lineRule="auto"/>
              <w:ind w:left="85" w:hanging="30"/>
              <w:jc w:val="center"/>
            </w:pPr>
          </w:p>
        </w:tc>
        <w:tc>
          <w:tcPr>
            <w:tcW w:w="4640" w:type="pct"/>
            <w:gridSpan w:val="3"/>
          </w:tcPr>
          <w:p w:rsidR="00393FEE" w:rsidRPr="000D7974" w:rsidRDefault="00393FEE" w:rsidP="00BD3C1D">
            <w:pPr>
              <w:spacing w:before="120" w:line="360" w:lineRule="auto"/>
            </w:pPr>
            <w:r w:rsidRPr="000D7974">
              <w:t xml:space="preserve">Арматура в процессе эксплуатации должна быть стойкой к </w:t>
            </w:r>
            <w:r w:rsidR="00F64C66" w:rsidRPr="000D7974">
              <w:t xml:space="preserve">воздействию </w:t>
            </w:r>
            <w:r w:rsidRPr="000D7974">
              <w:t>комплекс</w:t>
            </w:r>
            <w:r w:rsidR="00F64C66" w:rsidRPr="000D7974">
              <w:t>а</w:t>
            </w:r>
            <w:r w:rsidRPr="000D7974">
              <w:t xml:space="preserve"> климатических факторов:</w:t>
            </w:r>
          </w:p>
          <w:p w:rsidR="00393FEE" w:rsidRPr="000D7974" w:rsidRDefault="00393FEE" w:rsidP="00725057">
            <w:pPr>
              <w:pStyle w:val="af3"/>
              <w:numPr>
                <w:ilvl w:val="0"/>
                <w:numId w:val="1"/>
              </w:numPr>
              <w:spacing w:before="120" w:line="360" w:lineRule="auto"/>
            </w:pPr>
            <w:r w:rsidRPr="000D7974">
              <w:t>диапазон рабочих температур от минус (60 ± 2)</w:t>
            </w:r>
            <w:r w:rsidR="002E04A8" w:rsidRPr="000D7974">
              <w:t>°С</w:t>
            </w:r>
            <w:r w:rsidRPr="000D7974">
              <w:t xml:space="preserve"> до плюс (80 ± 2)</w:t>
            </w:r>
            <w:r w:rsidR="002E04A8" w:rsidRPr="000D7974">
              <w:t>°С</w:t>
            </w:r>
            <w:r w:rsidRPr="000D7974">
              <w:t>;</w:t>
            </w:r>
          </w:p>
          <w:p w:rsidR="00393FEE" w:rsidRPr="000D7974" w:rsidRDefault="00393FEE" w:rsidP="00725057">
            <w:pPr>
              <w:pStyle w:val="af3"/>
              <w:numPr>
                <w:ilvl w:val="0"/>
                <w:numId w:val="1"/>
              </w:numPr>
              <w:spacing w:before="120" w:line="360" w:lineRule="auto"/>
            </w:pPr>
            <w:r w:rsidRPr="000D7974">
              <w:t>воздействие ультрафиолетового излучения;</w:t>
            </w:r>
          </w:p>
          <w:p w:rsidR="00393FEE" w:rsidRPr="000D7974" w:rsidRDefault="00393FEE" w:rsidP="00725057">
            <w:pPr>
              <w:pStyle w:val="af3"/>
              <w:numPr>
                <w:ilvl w:val="0"/>
                <w:numId w:val="1"/>
              </w:numPr>
              <w:spacing w:before="120" w:line="360" w:lineRule="auto"/>
            </w:pPr>
            <w:r w:rsidRPr="000D7974">
              <w:t>воздействие атмосферных осадков;</w:t>
            </w:r>
          </w:p>
          <w:p w:rsidR="00393FEE" w:rsidRPr="000D7974" w:rsidRDefault="00393FEE" w:rsidP="00725057">
            <w:pPr>
              <w:pStyle w:val="af3"/>
              <w:numPr>
                <w:ilvl w:val="0"/>
                <w:numId w:val="1"/>
              </w:numPr>
              <w:spacing w:before="120" w:line="360" w:lineRule="auto"/>
            </w:pPr>
            <w:r w:rsidRPr="000D7974">
              <w:t>высота над уровнем моря не более 2000м.</w:t>
            </w:r>
          </w:p>
        </w:tc>
      </w:tr>
      <w:tr w:rsidR="000D7974" w:rsidRPr="000D7974" w:rsidTr="00812B9C">
        <w:tc>
          <w:tcPr>
            <w:tcW w:w="360" w:type="pct"/>
            <w:tcMar>
              <w:left w:w="57" w:type="dxa"/>
              <w:right w:w="57" w:type="dxa"/>
            </w:tcMar>
          </w:tcPr>
          <w:p w:rsidR="00393FEE" w:rsidRPr="000D7974" w:rsidRDefault="00393FEE" w:rsidP="00725057">
            <w:pPr>
              <w:pStyle w:val="af3"/>
              <w:numPr>
                <w:ilvl w:val="0"/>
                <w:numId w:val="8"/>
              </w:numPr>
              <w:spacing w:before="120" w:after="100" w:afterAutospacing="1" w:line="360" w:lineRule="auto"/>
              <w:ind w:left="85" w:hanging="30"/>
              <w:jc w:val="center"/>
            </w:pPr>
          </w:p>
        </w:tc>
        <w:tc>
          <w:tcPr>
            <w:tcW w:w="4640" w:type="pct"/>
            <w:gridSpan w:val="3"/>
          </w:tcPr>
          <w:p w:rsidR="00393FEE" w:rsidRPr="000D7974" w:rsidRDefault="00393FEE" w:rsidP="004C0563">
            <w:pPr>
              <w:spacing w:before="120" w:line="360" w:lineRule="auto"/>
            </w:pPr>
            <w:r w:rsidRPr="000D7974">
              <w:t>Монтаж арматуры должен осуществляться в диапазоне  рабочих температур от минус</w:t>
            </w:r>
            <w:r w:rsidR="004C0563" w:rsidRPr="000D7974">
              <w:t> </w:t>
            </w:r>
            <w:r w:rsidRPr="000D7974">
              <w:t xml:space="preserve">10±2°С до </w:t>
            </w:r>
            <w:r w:rsidR="002574F8" w:rsidRPr="000D7974">
              <w:t xml:space="preserve">плюс </w:t>
            </w:r>
            <w:r w:rsidRPr="000D7974">
              <w:t>50± 2°С.</w:t>
            </w:r>
          </w:p>
        </w:tc>
      </w:tr>
      <w:tr w:rsidR="000D7974" w:rsidRPr="000D7974" w:rsidTr="00812B9C">
        <w:tc>
          <w:tcPr>
            <w:tcW w:w="360" w:type="pct"/>
            <w:tcMar>
              <w:left w:w="57" w:type="dxa"/>
              <w:right w:w="57" w:type="dxa"/>
            </w:tcMar>
          </w:tcPr>
          <w:p w:rsidR="00393FEE" w:rsidRPr="000D7974" w:rsidRDefault="00393FEE" w:rsidP="00725057">
            <w:pPr>
              <w:pStyle w:val="af3"/>
              <w:numPr>
                <w:ilvl w:val="0"/>
                <w:numId w:val="7"/>
              </w:numPr>
              <w:tabs>
                <w:tab w:val="left" w:pos="318"/>
              </w:tabs>
              <w:spacing w:before="120" w:line="360" w:lineRule="auto"/>
              <w:ind w:left="0" w:right="3152" w:firstLine="23"/>
              <w:jc w:val="center"/>
            </w:pPr>
          </w:p>
        </w:tc>
        <w:tc>
          <w:tcPr>
            <w:tcW w:w="4640" w:type="pct"/>
            <w:gridSpan w:val="3"/>
          </w:tcPr>
          <w:p w:rsidR="00393FEE" w:rsidRPr="000D7974" w:rsidRDefault="00393FEE" w:rsidP="0039041B">
            <w:pPr>
              <w:spacing w:before="120" w:line="360" w:lineRule="auto"/>
            </w:pPr>
            <w:r w:rsidRPr="000D7974">
              <w:t>Требования к конструкции</w:t>
            </w:r>
          </w:p>
        </w:tc>
      </w:tr>
      <w:tr w:rsidR="000D7974" w:rsidRPr="000D7974" w:rsidTr="00812B9C">
        <w:tc>
          <w:tcPr>
            <w:tcW w:w="360" w:type="pct"/>
            <w:tcMar>
              <w:left w:w="57" w:type="dxa"/>
              <w:right w:w="57" w:type="dxa"/>
            </w:tcMar>
          </w:tcPr>
          <w:p w:rsidR="00755C96" w:rsidRPr="000D7974" w:rsidRDefault="00755C96" w:rsidP="00326BEB">
            <w:pPr>
              <w:pStyle w:val="af3"/>
              <w:numPr>
                <w:ilvl w:val="0"/>
                <w:numId w:val="9"/>
              </w:numPr>
              <w:spacing w:before="120" w:line="360" w:lineRule="auto"/>
              <w:ind w:left="85" w:hanging="30"/>
              <w:jc w:val="center"/>
            </w:pPr>
          </w:p>
        </w:tc>
        <w:tc>
          <w:tcPr>
            <w:tcW w:w="4640" w:type="pct"/>
            <w:gridSpan w:val="3"/>
          </w:tcPr>
          <w:p w:rsidR="00755C96" w:rsidRPr="000D7974" w:rsidRDefault="00420D50" w:rsidP="00326BEB">
            <w:pPr>
              <w:spacing w:before="120" w:line="360" w:lineRule="auto"/>
            </w:pPr>
            <w:r w:rsidRPr="000D7974">
              <w:t>Все съёмные элементы арматуры должны быть установлены на предназначенные для них места, а резьбовые соединения затянуты инструментом усилием одной руки до такой степени, которая исключает самопроизвольное разъединение элементов арматуры в процессе транспортирования и хранения.</w:t>
            </w:r>
          </w:p>
        </w:tc>
      </w:tr>
      <w:tr w:rsidR="000D7974" w:rsidRPr="000D7974" w:rsidTr="00812B9C">
        <w:tc>
          <w:tcPr>
            <w:tcW w:w="360" w:type="pct"/>
            <w:tcMar>
              <w:left w:w="57" w:type="dxa"/>
              <w:right w:w="57" w:type="dxa"/>
            </w:tcMar>
          </w:tcPr>
          <w:p w:rsidR="002A1E3B" w:rsidRPr="000D7974" w:rsidRDefault="002A1E3B" w:rsidP="0002229B">
            <w:pPr>
              <w:pStyle w:val="af3"/>
              <w:numPr>
                <w:ilvl w:val="0"/>
                <w:numId w:val="9"/>
              </w:numPr>
              <w:spacing w:before="120" w:line="360" w:lineRule="auto"/>
              <w:ind w:left="85" w:right="-295" w:hanging="30"/>
              <w:jc w:val="center"/>
            </w:pPr>
          </w:p>
        </w:tc>
        <w:tc>
          <w:tcPr>
            <w:tcW w:w="4640" w:type="pct"/>
            <w:gridSpan w:val="3"/>
          </w:tcPr>
          <w:p w:rsidR="002A1E3B" w:rsidRPr="000D7974" w:rsidRDefault="002A1E3B" w:rsidP="00326BEB">
            <w:pPr>
              <w:spacing w:before="120" w:line="360" w:lineRule="auto"/>
            </w:pPr>
            <w:r w:rsidRPr="000D7974">
              <w:t>Арматура должна быть устойчива к коррозии в течение всего срока службы.</w:t>
            </w:r>
          </w:p>
        </w:tc>
      </w:tr>
      <w:tr w:rsidR="000D7974" w:rsidRPr="000D7974" w:rsidTr="00812B9C">
        <w:trPr>
          <w:gridAfter w:val="1"/>
          <w:wAfter w:w="5" w:type="pct"/>
        </w:trPr>
        <w:tc>
          <w:tcPr>
            <w:tcW w:w="360" w:type="pct"/>
          </w:tcPr>
          <w:p w:rsidR="00CB23F5" w:rsidRPr="000D7974" w:rsidRDefault="00CB23F5" w:rsidP="00D61B48">
            <w:pPr>
              <w:pStyle w:val="af3"/>
              <w:numPr>
                <w:ilvl w:val="0"/>
                <w:numId w:val="9"/>
              </w:numPr>
              <w:spacing w:before="120" w:line="360" w:lineRule="auto"/>
              <w:ind w:left="85" w:hanging="30"/>
              <w:jc w:val="center"/>
            </w:pPr>
          </w:p>
        </w:tc>
        <w:tc>
          <w:tcPr>
            <w:tcW w:w="4635" w:type="pct"/>
            <w:gridSpan w:val="2"/>
          </w:tcPr>
          <w:p w:rsidR="00CB23F5" w:rsidRPr="000D7974" w:rsidRDefault="00240AC8" w:rsidP="00240AC8">
            <w:pPr>
              <w:spacing w:before="120" w:line="360" w:lineRule="auto"/>
            </w:pPr>
            <w:r w:rsidRPr="000D7974">
              <w:t xml:space="preserve">Колодки </w:t>
            </w:r>
            <w:proofErr w:type="spellStart"/>
            <w:r w:rsidRPr="000D7974">
              <w:t>клеммные</w:t>
            </w:r>
            <w:proofErr w:type="spellEnd"/>
            <w:r w:rsidRPr="000D7974">
              <w:t xml:space="preserve"> КЕ10.1, КЕ10.3, КЕ10.504, КЕ10.506 д</w:t>
            </w:r>
            <w:r w:rsidR="00CB23F5" w:rsidRPr="000D7974">
              <w:t>олжны применяться для соединения алюминиевых и медных L, N, PE или PEN проводников внутри стоек, опор или щитов.</w:t>
            </w:r>
          </w:p>
        </w:tc>
      </w:tr>
      <w:tr w:rsidR="000D7974" w:rsidRPr="000D7974" w:rsidTr="00812B9C">
        <w:trPr>
          <w:gridAfter w:val="1"/>
          <w:wAfter w:w="5" w:type="pct"/>
        </w:trPr>
        <w:tc>
          <w:tcPr>
            <w:tcW w:w="360" w:type="pct"/>
          </w:tcPr>
          <w:p w:rsidR="00CB23F5" w:rsidRPr="000D7974" w:rsidRDefault="00CB23F5" w:rsidP="00D61B48">
            <w:pPr>
              <w:pStyle w:val="af3"/>
              <w:numPr>
                <w:ilvl w:val="0"/>
                <w:numId w:val="9"/>
              </w:numPr>
              <w:spacing w:before="120" w:line="360" w:lineRule="auto"/>
              <w:ind w:left="85" w:hanging="30"/>
              <w:jc w:val="center"/>
            </w:pPr>
          </w:p>
        </w:tc>
        <w:tc>
          <w:tcPr>
            <w:tcW w:w="4635" w:type="pct"/>
            <w:gridSpan w:val="2"/>
          </w:tcPr>
          <w:p w:rsidR="00CB23F5" w:rsidRPr="000D7974" w:rsidRDefault="00CB23F5" w:rsidP="008D41EC">
            <w:pPr>
              <w:spacing w:before="120" w:line="360" w:lineRule="auto"/>
            </w:pPr>
            <w:r w:rsidRPr="000D7974">
              <w:t>Наборы НК</w:t>
            </w:r>
            <w:r w:rsidR="002409F1" w:rsidRPr="000D7974">
              <w:noBreakHyphen/>
            </w:r>
            <w:r w:rsidRPr="000D7974">
              <w:t xml:space="preserve">1 должны включать три </w:t>
            </w:r>
            <w:proofErr w:type="spellStart"/>
            <w:r w:rsidRPr="000D7974">
              <w:t>клеммные</w:t>
            </w:r>
            <w:proofErr w:type="spellEnd"/>
            <w:r w:rsidRPr="000D7974">
              <w:t xml:space="preserve"> колодки КЕ10.1</w:t>
            </w:r>
            <w:r w:rsidR="002409F1" w:rsidRPr="000D7974">
              <w:t xml:space="preserve"> и од</w:t>
            </w:r>
            <w:r w:rsidR="00674630">
              <w:t>ну</w:t>
            </w:r>
            <w:r w:rsidR="002409F1" w:rsidRPr="000D7974">
              <w:t xml:space="preserve"> КЕ10.3</w:t>
            </w:r>
            <w:r w:rsidRPr="000D7974">
              <w:t xml:space="preserve">. </w:t>
            </w:r>
            <w:r w:rsidR="002409F1" w:rsidRPr="000D7974">
              <w:t>Наборы НК</w:t>
            </w:r>
            <w:r w:rsidR="002409F1" w:rsidRPr="000D7974">
              <w:noBreakHyphen/>
              <w:t xml:space="preserve">2 должны включать четыре </w:t>
            </w:r>
            <w:proofErr w:type="spellStart"/>
            <w:r w:rsidR="002409F1" w:rsidRPr="000D7974">
              <w:t>клеммные</w:t>
            </w:r>
            <w:proofErr w:type="spellEnd"/>
            <w:r w:rsidR="002409F1" w:rsidRPr="000D7974">
              <w:t xml:space="preserve"> колодки КЕ10.1 и од</w:t>
            </w:r>
            <w:r w:rsidR="00674630">
              <w:t>ну</w:t>
            </w:r>
            <w:r w:rsidR="002409F1" w:rsidRPr="000D7974">
              <w:t xml:space="preserve"> КЕ10.3. </w:t>
            </w:r>
            <w:r w:rsidRPr="000D7974">
              <w:t>Наборы НК</w:t>
            </w:r>
            <w:r w:rsidR="002409F1" w:rsidRPr="000D7974">
              <w:noBreakHyphen/>
            </w:r>
            <w:r w:rsidRPr="000D7974">
              <w:t xml:space="preserve">3 должны включать три </w:t>
            </w:r>
            <w:proofErr w:type="spellStart"/>
            <w:r w:rsidRPr="000D7974">
              <w:t>клеммные</w:t>
            </w:r>
            <w:proofErr w:type="spellEnd"/>
            <w:r w:rsidRPr="000D7974">
              <w:t xml:space="preserve"> колодки КЕ10.504 и од</w:t>
            </w:r>
            <w:r w:rsidR="00674630">
              <w:t>ну</w:t>
            </w:r>
            <w:r w:rsidRPr="000D7974">
              <w:t xml:space="preserve"> КЕ10.506, а так же заземляющий проводник 16мм</w:t>
            </w:r>
            <w:r w:rsidRPr="00674630">
              <w:rPr>
                <w:vertAlign w:val="superscript"/>
              </w:rPr>
              <w:t>2</w:t>
            </w:r>
            <w:r w:rsidRPr="000D7974">
              <w:t xml:space="preserve"> длиной 0,35 м.</w:t>
            </w:r>
          </w:p>
        </w:tc>
      </w:tr>
      <w:tr w:rsidR="00C37697" w:rsidRPr="000D7974" w:rsidTr="00812B9C">
        <w:trPr>
          <w:gridAfter w:val="1"/>
          <w:wAfter w:w="5" w:type="pct"/>
        </w:trPr>
        <w:tc>
          <w:tcPr>
            <w:tcW w:w="360" w:type="pct"/>
          </w:tcPr>
          <w:p w:rsidR="00C37697" w:rsidRPr="00C37697" w:rsidRDefault="00C37697" w:rsidP="003E0831">
            <w:pPr>
              <w:pStyle w:val="af3"/>
              <w:numPr>
                <w:ilvl w:val="0"/>
                <w:numId w:val="9"/>
              </w:numPr>
              <w:spacing w:before="120" w:line="360" w:lineRule="auto"/>
              <w:ind w:left="85" w:hanging="30"/>
            </w:pPr>
          </w:p>
        </w:tc>
        <w:tc>
          <w:tcPr>
            <w:tcW w:w="4635" w:type="pct"/>
            <w:gridSpan w:val="2"/>
          </w:tcPr>
          <w:p w:rsidR="00C37697" w:rsidRPr="00C37697" w:rsidRDefault="00C37697" w:rsidP="003E0831">
            <w:pPr>
              <w:spacing w:before="120" w:line="360" w:lineRule="auto"/>
            </w:pPr>
            <w:r w:rsidRPr="00C37697">
              <w:t xml:space="preserve">Требования к конструкции ленты </w:t>
            </w:r>
            <w:proofErr w:type="spellStart"/>
            <w:r w:rsidRPr="00C37697">
              <w:t>самоспекающейся</w:t>
            </w:r>
            <w:proofErr w:type="spellEnd"/>
            <w:r w:rsidRPr="00C37697">
              <w:t xml:space="preserve"> изолирующей СП 0,76х19(9м/</w:t>
            </w:r>
            <w:proofErr w:type="spellStart"/>
            <w:r w:rsidRPr="00C37697">
              <w:t>упак</w:t>
            </w:r>
            <w:proofErr w:type="spellEnd"/>
            <w:r w:rsidRPr="00C37697">
              <w:t>.).</w:t>
            </w:r>
          </w:p>
        </w:tc>
      </w:tr>
      <w:tr w:rsidR="00C37697" w:rsidRPr="000D7974" w:rsidTr="00812B9C">
        <w:trPr>
          <w:gridAfter w:val="1"/>
          <w:wAfter w:w="5" w:type="pct"/>
        </w:trPr>
        <w:tc>
          <w:tcPr>
            <w:tcW w:w="360" w:type="pct"/>
          </w:tcPr>
          <w:p w:rsidR="00C37697" w:rsidRPr="00C37697" w:rsidRDefault="00C37697" w:rsidP="003E0831">
            <w:pPr>
              <w:pStyle w:val="af3"/>
              <w:numPr>
                <w:ilvl w:val="0"/>
                <w:numId w:val="22"/>
              </w:numPr>
              <w:spacing w:before="120" w:line="360" w:lineRule="auto"/>
              <w:ind w:left="32" w:right="-739" w:hanging="34"/>
            </w:pPr>
          </w:p>
        </w:tc>
        <w:tc>
          <w:tcPr>
            <w:tcW w:w="4635" w:type="pct"/>
            <w:gridSpan w:val="2"/>
          </w:tcPr>
          <w:p w:rsidR="00C37697" w:rsidRPr="00C37697" w:rsidRDefault="00C37697" w:rsidP="003E0831">
            <w:pPr>
              <w:spacing w:before="120" w:line="360" w:lineRule="auto"/>
            </w:pPr>
            <w:r w:rsidRPr="00C37697">
              <w:t>Лента должна быть предназначена для ремонта повреждений жильной изоляции и оболочки кабеля.</w:t>
            </w:r>
          </w:p>
        </w:tc>
      </w:tr>
      <w:tr w:rsidR="00C37697" w:rsidRPr="000D7974" w:rsidTr="00812B9C">
        <w:trPr>
          <w:gridAfter w:val="1"/>
          <w:wAfter w:w="5" w:type="pct"/>
        </w:trPr>
        <w:tc>
          <w:tcPr>
            <w:tcW w:w="360" w:type="pct"/>
          </w:tcPr>
          <w:p w:rsidR="00C37697" w:rsidRPr="00C37697" w:rsidRDefault="00C37697" w:rsidP="003E0831">
            <w:pPr>
              <w:pStyle w:val="af3"/>
              <w:numPr>
                <w:ilvl w:val="0"/>
                <w:numId w:val="22"/>
              </w:numPr>
              <w:spacing w:before="120" w:line="360" w:lineRule="auto"/>
              <w:ind w:left="32" w:right="-739" w:hanging="34"/>
            </w:pPr>
          </w:p>
        </w:tc>
        <w:tc>
          <w:tcPr>
            <w:tcW w:w="4635" w:type="pct"/>
            <w:gridSpan w:val="2"/>
          </w:tcPr>
          <w:p w:rsidR="00C37697" w:rsidRPr="00C37697" w:rsidRDefault="00C37697" w:rsidP="003E0831">
            <w:pPr>
              <w:spacing w:before="120" w:line="360" w:lineRule="auto"/>
            </w:pPr>
            <w:r w:rsidRPr="00C37697">
              <w:t>Должна применяться с кабелями и проводами с пластмассовой и резиновой изоляцией рабочим напряжением до1кВ.</w:t>
            </w:r>
          </w:p>
        </w:tc>
      </w:tr>
      <w:tr w:rsidR="00C37697" w:rsidRPr="000D7974" w:rsidTr="00812B9C">
        <w:trPr>
          <w:gridAfter w:val="1"/>
          <w:wAfter w:w="5" w:type="pct"/>
        </w:trPr>
        <w:tc>
          <w:tcPr>
            <w:tcW w:w="360" w:type="pct"/>
          </w:tcPr>
          <w:p w:rsidR="00C37697" w:rsidRPr="00C37697" w:rsidRDefault="00C37697" w:rsidP="003E0831">
            <w:pPr>
              <w:pStyle w:val="af3"/>
              <w:numPr>
                <w:ilvl w:val="0"/>
                <w:numId w:val="22"/>
              </w:numPr>
              <w:spacing w:before="120" w:line="360" w:lineRule="auto"/>
              <w:ind w:left="32" w:right="-739" w:hanging="34"/>
            </w:pPr>
          </w:p>
        </w:tc>
        <w:tc>
          <w:tcPr>
            <w:tcW w:w="4635" w:type="pct"/>
            <w:gridSpan w:val="2"/>
          </w:tcPr>
          <w:p w:rsidR="00C37697" w:rsidRPr="00C37697" w:rsidRDefault="00C37697" w:rsidP="003E0831">
            <w:pPr>
              <w:spacing w:before="120" w:line="360" w:lineRule="auto"/>
            </w:pPr>
            <w:r w:rsidRPr="00C37697">
              <w:t xml:space="preserve">Должна применяться для восстановления изоляции СИП в месте прокола изоляции прокалывающими зажимами после демонтажа зажимов. После намотки лента должна </w:t>
            </w:r>
            <w:proofErr w:type="spellStart"/>
            <w:r w:rsidRPr="00C37697">
              <w:t>самоспекаться</w:t>
            </w:r>
            <w:proofErr w:type="spellEnd"/>
            <w:r w:rsidRPr="00C37697">
              <w:t xml:space="preserve"> без дополнительного температурного или механического воздействия.</w:t>
            </w:r>
          </w:p>
        </w:tc>
      </w:tr>
      <w:tr w:rsidR="00F857C1" w:rsidRPr="000D7974" w:rsidTr="00F857C1">
        <w:trPr>
          <w:gridAfter w:val="1"/>
          <w:wAfter w:w="5" w:type="pct"/>
          <w:trHeight w:val="311"/>
        </w:trPr>
        <w:tc>
          <w:tcPr>
            <w:tcW w:w="360" w:type="pct"/>
            <w:vMerge w:val="restart"/>
          </w:tcPr>
          <w:p w:rsidR="00F857C1" w:rsidRPr="000D7974" w:rsidRDefault="00F857C1" w:rsidP="00F857C1">
            <w:pPr>
              <w:pStyle w:val="af3"/>
              <w:numPr>
                <w:ilvl w:val="0"/>
                <w:numId w:val="9"/>
              </w:numPr>
              <w:spacing w:before="120" w:line="360" w:lineRule="auto"/>
              <w:ind w:left="85" w:hanging="30"/>
              <w:jc w:val="center"/>
            </w:pPr>
          </w:p>
        </w:tc>
        <w:tc>
          <w:tcPr>
            <w:tcW w:w="4635" w:type="pct"/>
            <w:gridSpan w:val="2"/>
          </w:tcPr>
          <w:p w:rsidR="00F857C1" w:rsidRPr="000D7974" w:rsidRDefault="00F857C1" w:rsidP="00F857C1">
            <w:pPr>
              <w:spacing w:before="120" w:line="360" w:lineRule="auto"/>
            </w:pPr>
            <w:r w:rsidRPr="000D7974">
              <w:t xml:space="preserve">Колодки </w:t>
            </w:r>
            <w:proofErr w:type="spellStart"/>
            <w:r w:rsidRPr="000D7974">
              <w:t>клеммные</w:t>
            </w:r>
            <w:proofErr w:type="spellEnd"/>
            <w:r w:rsidRPr="000D7974">
              <w:t xml:space="preserve"> </w:t>
            </w:r>
            <w:r>
              <w:t xml:space="preserve">должны быть предназначены для подключения </w:t>
            </w:r>
            <w:r w:rsidRPr="000D7974">
              <w:t>прово</w:t>
            </w:r>
            <w:r>
              <w:t>дов в соответствии с таблицей.</w:t>
            </w:r>
          </w:p>
        </w:tc>
      </w:tr>
      <w:tr w:rsidR="00F857C1" w:rsidRPr="000D7974" w:rsidTr="00F857C1">
        <w:trPr>
          <w:gridAfter w:val="1"/>
          <w:wAfter w:w="5" w:type="pct"/>
          <w:trHeight w:val="311"/>
        </w:trPr>
        <w:tc>
          <w:tcPr>
            <w:tcW w:w="360" w:type="pct"/>
            <w:vMerge/>
          </w:tcPr>
          <w:p w:rsidR="00F857C1" w:rsidRPr="000D7974" w:rsidRDefault="00F857C1" w:rsidP="00D61B48">
            <w:pPr>
              <w:pStyle w:val="af3"/>
              <w:numPr>
                <w:ilvl w:val="0"/>
                <w:numId w:val="9"/>
              </w:numPr>
              <w:spacing w:before="120" w:line="360" w:lineRule="auto"/>
              <w:ind w:left="85" w:hanging="30"/>
              <w:jc w:val="center"/>
            </w:pPr>
          </w:p>
        </w:tc>
        <w:tc>
          <w:tcPr>
            <w:tcW w:w="2317" w:type="pct"/>
          </w:tcPr>
          <w:p w:rsidR="00F857C1" w:rsidRDefault="00F857C1" w:rsidP="00CB23F5">
            <w:pPr>
              <w:spacing w:before="120" w:line="360" w:lineRule="auto"/>
            </w:pPr>
            <w:r>
              <w:t xml:space="preserve">Наименование </w:t>
            </w:r>
          </w:p>
        </w:tc>
        <w:tc>
          <w:tcPr>
            <w:tcW w:w="2318" w:type="pct"/>
          </w:tcPr>
          <w:p w:rsidR="00F857C1" w:rsidRPr="000D7974" w:rsidRDefault="00F857C1" w:rsidP="00F857C1">
            <w:pPr>
              <w:spacing w:before="120" w:line="360" w:lineRule="auto"/>
            </w:pPr>
            <w:r w:rsidRPr="000D7974">
              <w:t>Сечение, мм</w:t>
            </w:r>
            <w:r w:rsidRPr="00F857C1">
              <w:rPr>
                <w:vertAlign w:val="superscript"/>
              </w:rPr>
              <w:t>2</w:t>
            </w:r>
            <w:r w:rsidRPr="000D7974">
              <w:t>.</w:t>
            </w:r>
          </w:p>
        </w:tc>
      </w:tr>
      <w:tr w:rsidR="008D41EC" w:rsidRPr="000D7974" w:rsidTr="00F857C1">
        <w:trPr>
          <w:gridAfter w:val="1"/>
          <w:wAfter w:w="5" w:type="pct"/>
          <w:trHeight w:val="311"/>
        </w:trPr>
        <w:tc>
          <w:tcPr>
            <w:tcW w:w="360" w:type="pct"/>
            <w:vMerge/>
          </w:tcPr>
          <w:p w:rsidR="008D41EC" w:rsidRPr="000D7974" w:rsidRDefault="008D41EC" w:rsidP="00D61B48">
            <w:pPr>
              <w:pStyle w:val="af3"/>
              <w:numPr>
                <w:ilvl w:val="0"/>
                <w:numId w:val="9"/>
              </w:numPr>
              <w:spacing w:before="120" w:line="360" w:lineRule="auto"/>
              <w:ind w:left="85" w:hanging="30"/>
              <w:jc w:val="center"/>
            </w:pPr>
          </w:p>
        </w:tc>
        <w:tc>
          <w:tcPr>
            <w:tcW w:w="2317" w:type="pct"/>
          </w:tcPr>
          <w:p w:rsidR="008D41EC" w:rsidRPr="000D7974" w:rsidRDefault="008D41EC" w:rsidP="00CB23F5">
            <w:pPr>
              <w:spacing w:before="120" w:line="360" w:lineRule="auto"/>
            </w:pPr>
            <w:r w:rsidRPr="00F857C1">
              <w:t>КЕ10.1</w:t>
            </w:r>
          </w:p>
        </w:tc>
        <w:tc>
          <w:tcPr>
            <w:tcW w:w="2318" w:type="pct"/>
          </w:tcPr>
          <w:p w:rsidR="008D41EC" w:rsidRPr="000D7974" w:rsidRDefault="008D41EC" w:rsidP="008D41EC">
            <w:pPr>
              <w:spacing w:before="120" w:line="360" w:lineRule="auto"/>
            </w:pPr>
            <w:r>
              <w:t>4х</w:t>
            </w:r>
            <w:r w:rsidRPr="00F857C1">
              <w:t>10-</w:t>
            </w:r>
            <w:r>
              <w:t>35</w:t>
            </w:r>
            <w:r w:rsidRPr="00F857C1">
              <w:t>Al</w:t>
            </w:r>
            <w:r w:rsidRPr="000D7974">
              <w:t>/</w:t>
            </w:r>
            <w:r>
              <w:t>1</w:t>
            </w:r>
            <w:r w:rsidRPr="000D7974">
              <w:t>,5-</w:t>
            </w:r>
            <w:r>
              <w:t>2</w:t>
            </w:r>
            <w:r w:rsidRPr="000D7974">
              <w:t>5Cu</w:t>
            </w:r>
          </w:p>
        </w:tc>
      </w:tr>
      <w:tr w:rsidR="008D41EC" w:rsidRPr="000D7974" w:rsidTr="00F857C1">
        <w:trPr>
          <w:gridAfter w:val="1"/>
          <w:wAfter w:w="5" w:type="pct"/>
          <w:trHeight w:val="311"/>
        </w:trPr>
        <w:tc>
          <w:tcPr>
            <w:tcW w:w="360" w:type="pct"/>
            <w:vMerge/>
          </w:tcPr>
          <w:p w:rsidR="008D41EC" w:rsidRPr="000D7974" w:rsidRDefault="008D41EC" w:rsidP="00D61B48">
            <w:pPr>
              <w:pStyle w:val="af3"/>
              <w:numPr>
                <w:ilvl w:val="0"/>
                <w:numId w:val="9"/>
              </w:numPr>
              <w:spacing w:before="120" w:line="360" w:lineRule="auto"/>
              <w:ind w:left="85" w:hanging="30"/>
              <w:jc w:val="center"/>
            </w:pPr>
          </w:p>
        </w:tc>
        <w:tc>
          <w:tcPr>
            <w:tcW w:w="2317" w:type="pct"/>
          </w:tcPr>
          <w:p w:rsidR="008D41EC" w:rsidRPr="000D7974" w:rsidRDefault="008D41EC" w:rsidP="00CB23F5">
            <w:pPr>
              <w:spacing w:before="120" w:line="360" w:lineRule="auto"/>
            </w:pPr>
            <w:r w:rsidRPr="000D7974">
              <w:t>КЕ10.3</w:t>
            </w:r>
          </w:p>
        </w:tc>
        <w:tc>
          <w:tcPr>
            <w:tcW w:w="2318" w:type="pct"/>
          </w:tcPr>
          <w:p w:rsidR="008D41EC" w:rsidRPr="000D7974" w:rsidRDefault="008D41EC" w:rsidP="008D41EC">
            <w:pPr>
              <w:spacing w:before="120" w:line="360" w:lineRule="auto"/>
            </w:pPr>
            <w:r>
              <w:t>6х</w:t>
            </w:r>
            <w:r w:rsidRPr="00F857C1">
              <w:t>10-</w:t>
            </w:r>
            <w:r>
              <w:t>3</w:t>
            </w:r>
            <w:r w:rsidRPr="00F857C1">
              <w:t>5Al</w:t>
            </w:r>
            <w:r w:rsidRPr="000D7974">
              <w:t>/</w:t>
            </w:r>
            <w:r>
              <w:t>1,5-2</w:t>
            </w:r>
            <w:r w:rsidRPr="000D7974">
              <w:t>5Cu</w:t>
            </w:r>
          </w:p>
        </w:tc>
      </w:tr>
      <w:tr w:rsidR="008D41EC" w:rsidRPr="000D7974" w:rsidTr="00F857C1">
        <w:trPr>
          <w:gridAfter w:val="1"/>
          <w:wAfter w:w="5" w:type="pct"/>
          <w:trHeight w:val="311"/>
        </w:trPr>
        <w:tc>
          <w:tcPr>
            <w:tcW w:w="360" w:type="pct"/>
            <w:vMerge/>
          </w:tcPr>
          <w:p w:rsidR="008D41EC" w:rsidRPr="000D7974" w:rsidRDefault="008D41EC" w:rsidP="00D61B48">
            <w:pPr>
              <w:pStyle w:val="af3"/>
              <w:numPr>
                <w:ilvl w:val="0"/>
                <w:numId w:val="9"/>
              </w:numPr>
              <w:spacing w:before="120" w:line="360" w:lineRule="auto"/>
              <w:ind w:left="85" w:hanging="30"/>
              <w:jc w:val="center"/>
            </w:pPr>
          </w:p>
        </w:tc>
        <w:tc>
          <w:tcPr>
            <w:tcW w:w="2317" w:type="pct"/>
          </w:tcPr>
          <w:p w:rsidR="008D41EC" w:rsidRPr="000D7974" w:rsidRDefault="008D41EC" w:rsidP="00CB23F5">
            <w:pPr>
              <w:spacing w:before="120" w:line="360" w:lineRule="auto"/>
            </w:pPr>
            <w:r w:rsidRPr="000D7974">
              <w:t>КЕ10.504</w:t>
            </w:r>
          </w:p>
        </w:tc>
        <w:tc>
          <w:tcPr>
            <w:tcW w:w="2318" w:type="pct"/>
          </w:tcPr>
          <w:p w:rsidR="008D41EC" w:rsidRPr="000D7974" w:rsidRDefault="008D41EC" w:rsidP="00CB23F5">
            <w:pPr>
              <w:spacing w:before="120" w:line="360" w:lineRule="auto"/>
            </w:pPr>
            <w:r>
              <w:t>4х</w:t>
            </w:r>
            <w:r w:rsidRPr="00F857C1">
              <w:t>10-50Al</w:t>
            </w:r>
            <w:r w:rsidRPr="000D7974">
              <w:t>/2,5-35Cu</w:t>
            </w:r>
          </w:p>
        </w:tc>
      </w:tr>
      <w:tr w:rsidR="008D41EC" w:rsidRPr="000D7974" w:rsidTr="00F857C1">
        <w:trPr>
          <w:gridAfter w:val="1"/>
          <w:wAfter w:w="5" w:type="pct"/>
          <w:trHeight w:val="311"/>
        </w:trPr>
        <w:tc>
          <w:tcPr>
            <w:tcW w:w="360" w:type="pct"/>
            <w:vMerge/>
          </w:tcPr>
          <w:p w:rsidR="008D41EC" w:rsidRPr="000D7974" w:rsidRDefault="008D41EC" w:rsidP="00D61B48">
            <w:pPr>
              <w:pStyle w:val="af3"/>
              <w:numPr>
                <w:ilvl w:val="0"/>
                <w:numId w:val="9"/>
              </w:numPr>
              <w:spacing w:before="120" w:line="360" w:lineRule="auto"/>
              <w:ind w:left="85" w:hanging="30"/>
              <w:jc w:val="center"/>
            </w:pPr>
          </w:p>
        </w:tc>
        <w:tc>
          <w:tcPr>
            <w:tcW w:w="2317" w:type="pct"/>
          </w:tcPr>
          <w:p w:rsidR="008D41EC" w:rsidRPr="000D7974" w:rsidRDefault="008D41EC" w:rsidP="00CB23F5">
            <w:pPr>
              <w:spacing w:before="120" w:line="360" w:lineRule="auto"/>
            </w:pPr>
            <w:r w:rsidRPr="000D7974">
              <w:t>КЕ10.506</w:t>
            </w:r>
          </w:p>
        </w:tc>
        <w:tc>
          <w:tcPr>
            <w:tcW w:w="2318" w:type="pct"/>
          </w:tcPr>
          <w:p w:rsidR="008D41EC" w:rsidRPr="000D7974" w:rsidRDefault="008D41EC" w:rsidP="00CB23F5">
            <w:pPr>
              <w:spacing w:before="120" w:line="360" w:lineRule="auto"/>
            </w:pPr>
            <w:r>
              <w:t>6х</w:t>
            </w:r>
            <w:r w:rsidRPr="00F857C1">
              <w:t>10-50Al</w:t>
            </w:r>
            <w:r w:rsidRPr="000D7974">
              <w:t>/2,5-35Cu</w:t>
            </w:r>
          </w:p>
        </w:tc>
      </w:tr>
      <w:tr w:rsidR="008D41EC" w:rsidRPr="000D7974" w:rsidTr="00812B9C">
        <w:trPr>
          <w:gridAfter w:val="1"/>
          <w:wAfter w:w="5" w:type="pct"/>
        </w:trPr>
        <w:tc>
          <w:tcPr>
            <w:tcW w:w="360" w:type="pct"/>
          </w:tcPr>
          <w:p w:rsidR="008D41EC" w:rsidRPr="000D7974" w:rsidRDefault="008D41EC" w:rsidP="00D0316C">
            <w:pPr>
              <w:pStyle w:val="af3"/>
              <w:numPr>
                <w:ilvl w:val="0"/>
                <w:numId w:val="7"/>
              </w:numPr>
              <w:tabs>
                <w:tab w:val="left" w:pos="318"/>
              </w:tabs>
              <w:spacing w:before="120" w:line="360" w:lineRule="auto"/>
              <w:ind w:left="0" w:right="3152" w:firstLine="23"/>
              <w:jc w:val="center"/>
            </w:pPr>
          </w:p>
        </w:tc>
        <w:tc>
          <w:tcPr>
            <w:tcW w:w="4635" w:type="pct"/>
            <w:gridSpan w:val="2"/>
          </w:tcPr>
          <w:p w:rsidR="008D41EC" w:rsidRPr="000D7974" w:rsidRDefault="008D41EC" w:rsidP="0039041B">
            <w:pPr>
              <w:spacing w:before="120" w:line="360" w:lineRule="auto"/>
            </w:pPr>
            <w:r w:rsidRPr="000D7974">
              <w:t>Требования к надёжности</w:t>
            </w:r>
          </w:p>
        </w:tc>
      </w:tr>
      <w:tr w:rsidR="008D41EC" w:rsidRPr="000D7974" w:rsidTr="00812B9C">
        <w:trPr>
          <w:gridAfter w:val="1"/>
          <w:wAfter w:w="5" w:type="pct"/>
        </w:trPr>
        <w:tc>
          <w:tcPr>
            <w:tcW w:w="360" w:type="pct"/>
          </w:tcPr>
          <w:p w:rsidR="008D41EC" w:rsidRPr="000D7974" w:rsidRDefault="008D41EC" w:rsidP="00812B9C">
            <w:pPr>
              <w:pStyle w:val="af3"/>
              <w:numPr>
                <w:ilvl w:val="0"/>
                <w:numId w:val="27"/>
              </w:numPr>
              <w:spacing w:before="120" w:line="360" w:lineRule="auto"/>
              <w:ind w:left="-52" w:firstLine="0"/>
            </w:pPr>
          </w:p>
        </w:tc>
        <w:tc>
          <w:tcPr>
            <w:tcW w:w="4635" w:type="pct"/>
            <w:gridSpan w:val="2"/>
          </w:tcPr>
          <w:p w:rsidR="008D41EC" w:rsidRPr="000D7974" w:rsidRDefault="008D41EC" w:rsidP="0039041B">
            <w:pPr>
              <w:spacing w:before="120" w:line="360" w:lineRule="auto"/>
            </w:pPr>
            <w:r w:rsidRPr="000D7974">
              <w:t>Срок службы арматуры должен составлять не менее 40 лет.</w:t>
            </w:r>
          </w:p>
        </w:tc>
      </w:tr>
      <w:tr w:rsidR="008D41EC" w:rsidRPr="000D7974" w:rsidTr="00812B9C">
        <w:trPr>
          <w:gridAfter w:val="1"/>
          <w:wAfter w:w="5" w:type="pct"/>
        </w:trPr>
        <w:tc>
          <w:tcPr>
            <w:tcW w:w="360" w:type="pct"/>
          </w:tcPr>
          <w:p w:rsidR="008D41EC" w:rsidRPr="000D7974" w:rsidRDefault="008D41EC" w:rsidP="001048B5">
            <w:pPr>
              <w:pStyle w:val="af3"/>
              <w:numPr>
                <w:ilvl w:val="0"/>
                <w:numId w:val="27"/>
              </w:numPr>
              <w:spacing w:before="120" w:line="360" w:lineRule="auto"/>
              <w:ind w:left="-52" w:firstLine="0"/>
            </w:pPr>
          </w:p>
        </w:tc>
        <w:tc>
          <w:tcPr>
            <w:tcW w:w="4635" w:type="pct"/>
            <w:gridSpan w:val="2"/>
          </w:tcPr>
          <w:p w:rsidR="008D41EC" w:rsidRPr="000D7974" w:rsidRDefault="008D41EC" w:rsidP="00D61B48">
            <w:pPr>
              <w:spacing w:before="120" w:after="100" w:afterAutospacing="1" w:line="360" w:lineRule="auto"/>
            </w:pPr>
            <w:r w:rsidRPr="000D7974">
              <w:t xml:space="preserve">Гарантийный срок эксплуатации арматуры </w:t>
            </w:r>
            <w:r>
              <w:t>6</w:t>
            </w:r>
            <w:r w:rsidRPr="000D7974">
              <w:t xml:space="preserve"> лет.</w:t>
            </w:r>
          </w:p>
        </w:tc>
      </w:tr>
      <w:tr w:rsidR="008D41EC" w:rsidRPr="000D7974" w:rsidTr="00812B9C">
        <w:trPr>
          <w:gridAfter w:val="1"/>
          <w:wAfter w:w="5" w:type="pct"/>
        </w:trPr>
        <w:tc>
          <w:tcPr>
            <w:tcW w:w="360" w:type="pct"/>
          </w:tcPr>
          <w:p w:rsidR="008D41EC" w:rsidRPr="000D7974" w:rsidRDefault="008D41EC" w:rsidP="00D0316C">
            <w:pPr>
              <w:pStyle w:val="af3"/>
              <w:numPr>
                <w:ilvl w:val="0"/>
                <w:numId w:val="7"/>
              </w:numPr>
              <w:tabs>
                <w:tab w:val="left" w:pos="318"/>
              </w:tabs>
              <w:spacing w:before="120" w:line="360" w:lineRule="auto"/>
              <w:ind w:left="0" w:right="3152" w:firstLine="23"/>
              <w:jc w:val="center"/>
            </w:pPr>
          </w:p>
        </w:tc>
        <w:tc>
          <w:tcPr>
            <w:tcW w:w="4635" w:type="pct"/>
            <w:gridSpan w:val="2"/>
          </w:tcPr>
          <w:p w:rsidR="008D41EC" w:rsidRPr="000D7974" w:rsidRDefault="008D41EC" w:rsidP="0039041B">
            <w:pPr>
              <w:spacing w:before="120" w:after="100" w:afterAutospacing="1" w:line="360" w:lineRule="auto"/>
            </w:pPr>
            <w:r w:rsidRPr="000D7974">
              <w:t>Требования к материалам и комплектующим изделиям.</w:t>
            </w:r>
          </w:p>
        </w:tc>
      </w:tr>
      <w:tr w:rsidR="008D41EC" w:rsidRPr="000D7974" w:rsidTr="00812B9C">
        <w:trPr>
          <w:gridAfter w:val="1"/>
          <w:wAfter w:w="5" w:type="pct"/>
        </w:trPr>
        <w:tc>
          <w:tcPr>
            <w:tcW w:w="360" w:type="pct"/>
          </w:tcPr>
          <w:p w:rsidR="008D41EC" w:rsidRPr="000D7974" w:rsidRDefault="008D41EC" w:rsidP="00C56F36">
            <w:pPr>
              <w:pStyle w:val="af3"/>
              <w:numPr>
                <w:ilvl w:val="0"/>
                <w:numId w:val="25"/>
              </w:numPr>
              <w:spacing w:before="120" w:line="360" w:lineRule="auto"/>
              <w:ind w:left="357" w:hanging="451"/>
              <w:jc w:val="center"/>
            </w:pPr>
          </w:p>
        </w:tc>
        <w:tc>
          <w:tcPr>
            <w:tcW w:w="4635" w:type="pct"/>
            <w:gridSpan w:val="2"/>
          </w:tcPr>
          <w:p w:rsidR="008D41EC" w:rsidRPr="000D7974" w:rsidRDefault="008D41EC" w:rsidP="0039041B">
            <w:pPr>
              <w:spacing w:before="120" w:line="360" w:lineRule="auto"/>
            </w:pPr>
            <w:r w:rsidRPr="000D7974">
              <w:t>Элементы арматуры, изготовленные из полимерных материалов, должны быть чёрного цвета.</w:t>
            </w:r>
          </w:p>
        </w:tc>
      </w:tr>
    </w:tbl>
    <w:p w:rsidR="007E45B2" w:rsidRDefault="007E45B2" w:rsidP="00C56F36">
      <w:pPr>
        <w:pStyle w:val="af3"/>
        <w:numPr>
          <w:ilvl w:val="0"/>
          <w:numId w:val="25"/>
        </w:numPr>
        <w:spacing w:before="120" w:line="360" w:lineRule="auto"/>
        <w:ind w:left="357" w:hanging="451"/>
        <w:jc w:val="center"/>
        <w:sectPr w:rsidR="007E45B2" w:rsidSect="0039041B">
          <w:pgSz w:w="11906" w:h="16838"/>
          <w:pgMar w:top="719" w:right="566" w:bottom="540" w:left="1080" w:header="709" w:footer="709" w:gutter="0"/>
          <w:cols w:space="708"/>
          <w:docGrid w:linePitch="360"/>
        </w:sectPr>
      </w:pPr>
    </w:p>
    <w:tbl>
      <w:tblPr>
        <w:tblW w:w="50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9725"/>
      </w:tblGrid>
      <w:tr w:rsidR="008D41EC" w:rsidRPr="000D7974" w:rsidTr="007E45B2">
        <w:tc>
          <w:tcPr>
            <w:tcW w:w="360" w:type="pct"/>
          </w:tcPr>
          <w:p w:rsidR="008D41EC" w:rsidRPr="000D7974" w:rsidRDefault="008D41EC" w:rsidP="00C56F36">
            <w:pPr>
              <w:pStyle w:val="af3"/>
              <w:numPr>
                <w:ilvl w:val="0"/>
                <w:numId w:val="25"/>
              </w:numPr>
              <w:spacing w:before="120" w:line="360" w:lineRule="auto"/>
              <w:ind w:left="357" w:hanging="451"/>
              <w:jc w:val="center"/>
            </w:pPr>
          </w:p>
        </w:tc>
        <w:tc>
          <w:tcPr>
            <w:tcW w:w="4640" w:type="pct"/>
          </w:tcPr>
          <w:p w:rsidR="008D41EC" w:rsidRPr="000D7974" w:rsidRDefault="008D41EC" w:rsidP="00FD23D6">
            <w:pPr>
              <w:spacing w:before="120" w:after="100" w:afterAutospacing="1" w:line="360" w:lineRule="auto"/>
            </w:pPr>
            <w:r w:rsidRPr="000D7974">
              <w:t>Полимерные материалы и комплектующие изделия, применяемые для производства арматуры, должны быть устойчивы к воздействию климатических факторов, приведённых в п. 1.2.</w:t>
            </w:r>
          </w:p>
        </w:tc>
      </w:tr>
      <w:tr w:rsidR="008D41EC" w:rsidRPr="000D7974" w:rsidTr="007E45B2">
        <w:tc>
          <w:tcPr>
            <w:tcW w:w="360" w:type="pct"/>
          </w:tcPr>
          <w:p w:rsidR="008D41EC" w:rsidRPr="000D7974" w:rsidRDefault="008D41EC" w:rsidP="00C56F36">
            <w:pPr>
              <w:pStyle w:val="af3"/>
              <w:numPr>
                <w:ilvl w:val="0"/>
                <w:numId w:val="25"/>
              </w:numPr>
              <w:spacing w:before="120" w:line="360" w:lineRule="auto"/>
              <w:ind w:left="357" w:hanging="451"/>
              <w:jc w:val="center"/>
            </w:pPr>
          </w:p>
        </w:tc>
        <w:tc>
          <w:tcPr>
            <w:tcW w:w="4640" w:type="pct"/>
          </w:tcPr>
          <w:p w:rsidR="008D41EC" w:rsidRPr="000D7974" w:rsidRDefault="008D41EC" w:rsidP="004F402B">
            <w:pPr>
              <w:spacing w:before="120" w:line="360" w:lineRule="auto"/>
            </w:pPr>
            <w:r w:rsidRPr="000D7974">
              <w:t>Металлические материалы, применяемые при изготовлении соединителей, не должны подвергаться электрохимической коррозии при контакте с алюминием и его сплавами в нормальных условиях эксплуатации.</w:t>
            </w:r>
          </w:p>
        </w:tc>
      </w:tr>
      <w:tr w:rsidR="008D41EC" w:rsidRPr="000D7974" w:rsidTr="007E45B2">
        <w:tc>
          <w:tcPr>
            <w:tcW w:w="360" w:type="pct"/>
          </w:tcPr>
          <w:p w:rsidR="008D41EC" w:rsidRPr="000D7974" w:rsidRDefault="008D41EC" w:rsidP="00C56F36">
            <w:pPr>
              <w:pStyle w:val="af3"/>
              <w:numPr>
                <w:ilvl w:val="0"/>
                <w:numId w:val="25"/>
              </w:numPr>
              <w:spacing w:before="120" w:line="360" w:lineRule="auto"/>
              <w:ind w:left="357" w:hanging="451"/>
              <w:jc w:val="center"/>
            </w:pPr>
          </w:p>
        </w:tc>
        <w:tc>
          <w:tcPr>
            <w:tcW w:w="4640" w:type="pct"/>
          </w:tcPr>
          <w:p w:rsidR="008D41EC" w:rsidRPr="000D7974" w:rsidRDefault="008D41EC" w:rsidP="004F402B">
            <w:pPr>
              <w:spacing w:before="120" w:after="100" w:afterAutospacing="1" w:line="360" w:lineRule="auto"/>
            </w:pPr>
            <w:r w:rsidRPr="000D7974">
              <w:t>Материалы, применяемые при изготовлении арматуры, не должны оказывать вредного воздействия на окружающую среду.</w:t>
            </w:r>
          </w:p>
        </w:tc>
      </w:tr>
    </w:tbl>
    <w:p w:rsidR="00393FEE" w:rsidRPr="000D7974" w:rsidRDefault="00393FEE" w:rsidP="00F05291">
      <w:pPr>
        <w:pStyle w:val="af3"/>
        <w:numPr>
          <w:ilvl w:val="0"/>
          <w:numId w:val="4"/>
        </w:numPr>
        <w:spacing w:line="360" w:lineRule="auto"/>
        <w:ind w:left="0" w:right="54" w:firstLine="0"/>
        <w:sectPr w:rsidR="00393FEE" w:rsidRPr="000D7974" w:rsidSect="0039041B">
          <w:pgSz w:w="11906" w:h="16838"/>
          <w:pgMar w:top="719" w:right="566" w:bottom="540" w:left="1080" w:header="709" w:footer="709" w:gutter="0"/>
          <w:cols w:space="708"/>
          <w:docGrid w:linePitch="360"/>
        </w:sectPr>
      </w:pPr>
    </w:p>
    <w:p w:rsidR="00393FEE" w:rsidRPr="000D7974" w:rsidRDefault="00393FEE" w:rsidP="00725057">
      <w:pPr>
        <w:pStyle w:val="af3"/>
        <w:numPr>
          <w:ilvl w:val="0"/>
          <w:numId w:val="5"/>
        </w:numPr>
        <w:spacing w:before="100" w:beforeAutospacing="1" w:line="360" w:lineRule="auto"/>
        <w:ind w:left="714" w:hanging="357"/>
        <w:rPr>
          <w:b/>
          <w:bCs/>
          <w:sz w:val="26"/>
          <w:szCs w:val="26"/>
        </w:rPr>
      </w:pPr>
      <w:r w:rsidRPr="000D7974">
        <w:rPr>
          <w:b/>
          <w:bCs/>
          <w:sz w:val="26"/>
          <w:szCs w:val="26"/>
        </w:rPr>
        <w:lastRenderedPageBreak/>
        <w:t>Комплектация</w:t>
      </w:r>
    </w:p>
    <w:p w:rsidR="00393FEE" w:rsidRPr="000D7974" w:rsidRDefault="00393FEE" w:rsidP="00393FEE">
      <w:pPr>
        <w:spacing w:line="360" w:lineRule="auto"/>
      </w:pPr>
      <w:r w:rsidRPr="000D7974">
        <w:t>Комплект поставки должен соответствовать приведённому ниже:</w:t>
      </w:r>
    </w:p>
    <w:p w:rsidR="00393FEE" w:rsidRPr="00C37697" w:rsidRDefault="00393FEE" w:rsidP="00725057">
      <w:pPr>
        <w:pStyle w:val="af3"/>
        <w:numPr>
          <w:ilvl w:val="0"/>
          <w:numId w:val="3"/>
        </w:numPr>
        <w:spacing w:after="100" w:afterAutospacing="1" w:line="360" w:lineRule="auto"/>
        <w:ind w:left="1429" w:hanging="357"/>
        <w:rPr>
          <w:caps/>
        </w:rPr>
      </w:pPr>
      <w:r w:rsidRPr="000D7974">
        <w:t xml:space="preserve">арматура – количество штук в </w:t>
      </w:r>
      <w:r w:rsidR="00742634" w:rsidRPr="000D7974">
        <w:t xml:space="preserve">индивидуальной, </w:t>
      </w:r>
      <w:r w:rsidRPr="000D7974">
        <w:t xml:space="preserve">групповой </w:t>
      </w:r>
      <w:r w:rsidR="00742634" w:rsidRPr="000D7974">
        <w:t xml:space="preserve">или </w:t>
      </w:r>
      <w:r w:rsidRPr="000D7974">
        <w:t>транспортной упаковке в зависимости от наименования должно соответствовать приведённому в таблиц</w:t>
      </w:r>
      <w:r w:rsidR="00BC6977" w:rsidRPr="000D7974">
        <w:t>ах</w:t>
      </w:r>
      <w:r w:rsidRPr="000D7974">
        <w:t xml:space="preserve"> </w:t>
      </w:r>
      <w:r w:rsidR="00742634" w:rsidRPr="000D7974">
        <w:t>6</w:t>
      </w:r>
      <w:r w:rsidRPr="000D7974">
        <w:t>.</w:t>
      </w:r>
      <w:r w:rsidR="00BC6977" w:rsidRPr="000D7974">
        <w:t>3</w:t>
      </w:r>
      <w:r w:rsidR="00CE4C07">
        <w:t>-</w:t>
      </w:r>
      <w:r w:rsidR="00BC6977" w:rsidRPr="000D7974">
        <w:t>6.5</w:t>
      </w:r>
      <w:r w:rsidRPr="000D7974">
        <w:t>;</w:t>
      </w:r>
    </w:p>
    <w:p w:rsidR="00C37697" w:rsidRPr="000D7974" w:rsidRDefault="00C37697" w:rsidP="00725057">
      <w:pPr>
        <w:pStyle w:val="af3"/>
        <w:numPr>
          <w:ilvl w:val="0"/>
          <w:numId w:val="3"/>
        </w:numPr>
        <w:spacing w:after="100" w:afterAutospacing="1" w:line="360" w:lineRule="auto"/>
        <w:ind w:left="1429" w:hanging="357"/>
        <w:rPr>
          <w:caps/>
        </w:rPr>
      </w:pPr>
      <w:r w:rsidRPr="000D7974">
        <w:t>этикетка (паспорт и инструкция по эксплуатации (монтажу)) – 1 экз. в групповой упаковке</w:t>
      </w:r>
      <w:r>
        <w:t xml:space="preserve"> (для «</w:t>
      </w:r>
      <w:r w:rsidRPr="00A1614C">
        <w:t xml:space="preserve">Лента </w:t>
      </w:r>
      <w:proofErr w:type="spellStart"/>
      <w:r w:rsidRPr="00A1614C">
        <w:t>самоспекающаяся</w:t>
      </w:r>
      <w:proofErr w:type="spellEnd"/>
      <w:r w:rsidRPr="00A1614C">
        <w:t xml:space="preserve"> СП 0,76х19 (9м/</w:t>
      </w:r>
      <w:proofErr w:type="spellStart"/>
      <w:r w:rsidRPr="00A1614C">
        <w:t>упак</w:t>
      </w:r>
      <w:proofErr w:type="spellEnd"/>
      <w:r w:rsidRPr="00A1614C">
        <w:t>)</w:t>
      </w:r>
      <w:r>
        <w:t xml:space="preserve">» - </w:t>
      </w:r>
      <w:r w:rsidRPr="000D7974">
        <w:t>1 экз. в</w:t>
      </w:r>
      <w:r>
        <w:t xml:space="preserve"> транспортной упаковке)</w:t>
      </w:r>
      <w:r w:rsidRPr="00C37697">
        <w:t>.</w:t>
      </w:r>
    </w:p>
    <w:p w:rsidR="00B002C5" w:rsidRPr="000D7974" w:rsidRDefault="00B002C5" w:rsidP="00B002C5">
      <w:pPr>
        <w:pStyle w:val="af3"/>
        <w:numPr>
          <w:ilvl w:val="0"/>
          <w:numId w:val="5"/>
        </w:numPr>
        <w:spacing w:before="100" w:beforeAutospacing="1" w:line="360" w:lineRule="auto"/>
        <w:rPr>
          <w:b/>
          <w:bCs/>
          <w:sz w:val="26"/>
          <w:szCs w:val="26"/>
        </w:rPr>
        <w:sectPr w:rsidR="00B002C5" w:rsidRPr="000D7974" w:rsidSect="0039041B">
          <w:pgSz w:w="11906" w:h="16838"/>
          <w:pgMar w:top="719" w:right="566" w:bottom="540" w:left="1080" w:header="709" w:footer="709" w:gutter="0"/>
          <w:cols w:space="708"/>
          <w:docGrid w:linePitch="360"/>
        </w:sectPr>
      </w:pPr>
    </w:p>
    <w:p w:rsidR="00C264CB" w:rsidRPr="000D7974" w:rsidRDefault="00C264CB" w:rsidP="00B002C5">
      <w:pPr>
        <w:pStyle w:val="af3"/>
        <w:numPr>
          <w:ilvl w:val="0"/>
          <w:numId w:val="5"/>
        </w:numPr>
        <w:spacing w:before="100" w:beforeAutospacing="1" w:line="360" w:lineRule="auto"/>
        <w:rPr>
          <w:b/>
          <w:bCs/>
          <w:sz w:val="26"/>
          <w:szCs w:val="26"/>
        </w:rPr>
      </w:pPr>
      <w:r w:rsidRPr="000D7974">
        <w:rPr>
          <w:b/>
          <w:bCs/>
          <w:sz w:val="26"/>
          <w:szCs w:val="26"/>
        </w:rPr>
        <w:lastRenderedPageBreak/>
        <w:t xml:space="preserve">Программа </w:t>
      </w:r>
      <w:r w:rsidR="00B002C5" w:rsidRPr="000D7974">
        <w:rPr>
          <w:b/>
          <w:bCs/>
          <w:sz w:val="26"/>
          <w:szCs w:val="26"/>
        </w:rPr>
        <w:t>приёмочных</w:t>
      </w:r>
      <w:r w:rsidRPr="000D7974">
        <w:rPr>
          <w:b/>
          <w:bCs/>
          <w:sz w:val="26"/>
          <w:szCs w:val="26"/>
        </w:rPr>
        <w:t xml:space="preserve"> испытаний по требованиям Заказчика</w:t>
      </w:r>
    </w:p>
    <w:p w:rsidR="00C264CB" w:rsidRPr="000D7974" w:rsidRDefault="00C264CB" w:rsidP="00C264CB">
      <w:pPr>
        <w:spacing w:before="120" w:after="100" w:afterAutospacing="1" w:line="360" w:lineRule="auto"/>
        <w:ind w:firstLine="567"/>
      </w:pPr>
      <w:r w:rsidRPr="000D7974">
        <w:t xml:space="preserve">Производитель по согласованию с Заказчиком должен провести испытания в соответствии с программой испытаний, приведённой в таблице </w:t>
      </w:r>
      <w:r w:rsidR="002203C6" w:rsidRPr="000D7974">
        <w:t>5</w:t>
      </w:r>
      <w:r w:rsidRPr="000D7974">
        <w:t xml:space="preserve">.1. Результаты испытаний должны быть оформлены протоколами по форме, приведённой в приложении </w:t>
      </w:r>
      <w:r w:rsidRPr="000D7974">
        <w:rPr>
          <w:lang w:val="en-US"/>
        </w:rPr>
        <w:t>B</w:t>
      </w:r>
      <w:r w:rsidRPr="000D7974">
        <w:t>.</w:t>
      </w:r>
    </w:p>
    <w:p w:rsidR="00C264CB" w:rsidRPr="000D7974" w:rsidRDefault="00C264CB" w:rsidP="00C264CB">
      <w:pPr>
        <w:spacing w:before="120" w:line="360" w:lineRule="auto"/>
      </w:pPr>
      <w:r w:rsidRPr="000D7974">
        <w:t>Таблица 5.1 Программа испытаний соединителей прокалывающего типа и колпачков изолирующих</w:t>
      </w:r>
    </w:p>
    <w:tbl>
      <w:tblPr>
        <w:tblStyle w:val="ad"/>
        <w:tblW w:w="5000" w:type="pct"/>
        <w:tblInd w:w="10" w:type="dxa"/>
        <w:tblLayout w:type="fixed"/>
        <w:tblLook w:val="01E0" w:firstRow="1" w:lastRow="1" w:firstColumn="1" w:lastColumn="1" w:noHBand="0" w:noVBand="0"/>
      </w:tblPr>
      <w:tblGrid>
        <w:gridCol w:w="7895"/>
        <w:gridCol w:w="2581"/>
      </w:tblGrid>
      <w:tr w:rsidR="000D7974" w:rsidRPr="000D7974" w:rsidTr="00B002C5">
        <w:trPr>
          <w:trHeight w:val="70"/>
        </w:trPr>
        <w:tc>
          <w:tcPr>
            <w:tcW w:w="3768" w:type="pct"/>
            <w:shd w:val="clear" w:color="auto" w:fill="auto"/>
          </w:tcPr>
          <w:p w:rsidR="00C264CB" w:rsidRPr="000D7974" w:rsidRDefault="00C264CB" w:rsidP="00B002C5">
            <w:pPr>
              <w:spacing w:before="100" w:beforeAutospacing="1" w:after="100" w:afterAutospacing="1" w:line="360" w:lineRule="auto"/>
              <w:rPr>
                <w:b/>
                <w:sz w:val="22"/>
                <w:szCs w:val="22"/>
              </w:rPr>
            </w:pPr>
            <w:r w:rsidRPr="000D7974">
              <w:rPr>
                <w:b/>
                <w:sz w:val="22"/>
                <w:szCs w:val="22"/>
              </w:rPr>
              <w:t>Виды испытаний и проверок</w:t>
            </w:r>
          </w:p>
        </w:tc>
        <w:tc>
          <w:tcPr>
            <w:tcW w:w="1232" w:type="pct"/>
          </w:tcPr>
          <w:p w:rsidR="00C264CB" w:rsidRPr="000D7974" w:rsidRDefault="00C264CB" w:rsidP="00B002C5">
            <w:pPr>
              <w:spacing w:before="100" w:beforeAutospacing="1" w:after="100" w:afterAutospacing="1" w:line="360" w:lineRule="auto"/>
              <w:rPr>
                <w:b/>
                <w:sz w:val="22"/>
                <w:szCs w:val="22"/>
              </w:rPr>
            </w:pPr>
            <w:r w:rsidRPr="000D7974">
              <w:rPr>
                <w:b/>
                <w:sz w:val="22"/>
                <w:szCs w:val="22"/>
              </w:rPr>
              <w:t>Количество образцов на испытание, шт.</w:t>
            </w:r>
          </w:p>
        </w:tc>
      </w:tr>
      <w:tr w:rsidR="000D7974" w:rsidRPr="000D7974" w:rsidTr="00B002C5">
        <w:trPr>
          <w:trHeight w:val="510"/>
        </w:trPr>
        <w:tc>
          <w:tcPr>
            <w:tcW w:w="3768" w:type="pct"/>
            <w:shd w:val="clear" w:color="auto" w:fill="auto"/>
            <w:vAlign w:val="center"/>
          </w:tcPr>
          <w:p w:rsidR="00742634" w:rsidRPr="000D7974" w:rsidRDefault="00742634" w:rsidP="00564D65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0D7974">
              <w:rPr>
                <w:sz w:val="22"/>
                <w:szCs w:val="22"/>
              </w:rPr>
              <w:t>Проверка внешнего вида, габаритных размеров</w:t>
            </w:r>
          </w:p>
        </w:tc>
        <w:tc>
          <w:tcPr>
            <w:tcW w:w="1232" w:type="pct"/>
            <w:vMerge w:val="restart"/>
            <w:vAlign w:val="center"/>
          </w:tcPr>
          <w:p w:rsidR="00742634" w:rsidRPr="000D7974" w:rsidRDefault="00742634" w:rsidP="00564D65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0D7974">
              <w:rPr>
                <w:sz w:val="22"/>
                <w:szCs w:val="22"/>
              </w:rPr>
              <w:t>Не менее 3 каждой модификации из заказа</w:t>
            </w:r>
          </w:p>
        </w:tc>
      </w:tr>
      <w:tr w:rsidR="000D7974" w:rsidRPr="000D7974" w:rsidTr="00B002C5">
        <w:trPr>
          <w:trHeight w:val="510"/>
        </w:trPr>
        <w:tc>
          <w:tcPr>
            <w:tcW w:w="3768" w:type="pct"/>
            <w:shd w:val="clear" w:color="auto" w:fill="auto"/>
            <w:vAlign w:val="center"/>
          </w:tcPr>
          <w:p w:rsidR="00742634" w:rsidRPr="000D7974" w:rsidRDefault="00742634" w:rsidP="00564D65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0D7974">
              <w:rPr>
                <w:sz w:val="22"/>
                <w:szCs w:val="22"/>
              </w:rPr>
              <w:t>Проверка материалов.</w:t>
            </w:r>
          </w:p>
        </w:tc>
        <w:tc>
          <w:tcPr>
            <w:tcW w:w="1232" w:type="pct"/>
            <w:vMerge/>
            <w:vAlign w:val="center"/>
          </w:tcPr>
          <w:p w:rsidR="00742634" w:rsidRPr="000D7974" w:rsidRDefault="00742634" w:rsidP="00564D65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0D7974" w:rsidRPr="000D7974" w:rsidTr="00B002C5">
        <w:trPr>
          <w:trHeight w:val="510"/>
        </w:trPr>
        <w:tc>
          <w:tcPr>
            <w:tcW w:w="3768" w:type="pct"/>
            <w:shd w:val="clear" w:color="auto" w:fill="auto"/>
            <w:vAlign w:val="center"/>
          </w:tcPr>
          <w:p w:rsidR="00742634" w:rsidRPr="000D7974" w:rsidRDefault="00742634" w:rsidP="00564D65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0D7974">
              <w:rPr>
                <w:sz w:val="22"/>
                <w:szCs w:val="22"/>
              </w:rPr>
              <w:t>Проверка массы</w:t>
            </w:r>
          </w:p>
        </w:tc>
        <w:tc>
          <w:tcPr>
            <w:tcW w:w="1232" w:type="pct"/>
            <w:vMerge/>
            <w:vAlign w:val="center"/>
          </w:tcPr>
          <w:p w:rsidR="00742634" w:rsidRPr="000D7974" w:rsidRDefault="00742634" w:rsidP="00564D65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0D7974" w:rsidRPr="000D7974" w:rsidTr="00B002C5">
        <w:trPr>
          <w:trHeight w:val="510"/>
        </w:trPr>
        <w:tc>
          <w:tcPr>
            <w:tcW w:w="3768" w:type="pct"/>
            <w:shd w:val="clear" w:color="auto" w:fill="auto"/>
            <w:vAlign w:val="center"/>
          </w:tcPr>
          <w:p w:rsidR="00742634" w:rsidRPr="000D7974" w:rsidRDefault="00742634" w:rsidP="00564D65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0D7974">
              <w:rPr>
                <w:sz w:val="22"/>
                <w:szCs w:val="22"/>
              </w:rPr>
              <w:t>Проверка комплектности</w:t>
            </w:r>
          </w:p>
        </w:tc>
        <w:tc>
          <w:tcPr>
            <w:tcW w:w="1232" w:type="pct"/>
            <w:vAlign w:val="center"/>
          </w:tcPr>
          <w:p w:rsidR="00742634" w:rsidRPr="000D7974" w:rsidRDefault="00742634" w:rsidP="00564D65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0D7974">
              <w:rPr>
                <w:sz w:val="22"/>
                <w:szCs w:val="22"/>
              </w:rPr>
              <w:t>100% из заказа</w:t>
            </w:r>
          </w:p>
        </w:tc>
      </w:tr>
      <w:tr w:rsidR="000D7974" w:rsidRPr="000D7974" w:rsidTr="00B002C5">
        <w:trPr>
          <w:trHeight w:val="510"/>
        </w:trPr>
        <w:tc>
          <w:tcPr>
            <w:tcW w:w="3768" w:type="pct"/>
            <w:shd w:val="clear" w:color="auto" w:fill="auto"/>
            <w:vAlign w:val="center"/>
          </w:tcPr>
          <w:p w:rsidR="00742634" w:rsidRPr="000D7974" w:rsidRDefault="00742634" w:rsidP="00564D65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0D7974">
              <w:rPr>
                <w:sz w:val="22"/>
                <w:szCs w:val="22"/>
              </w:rPr>
              <w:t>Проверка условий монтажа методом пробного монтажа.</w:t>
            </w:r>
          </w:p>
        </w:tc>
        <w:tc>
          <w:tcPr>
            <w:tcW w:w="1232" w:type="pct"/>
            <w:vMerge w:val="restart"/>
            <w:vAlign w:val="center"/>
          </w:tcPr>
          <w:p w:rsidR="00742634" w:rsidRPr="000D7974" w:rsidRDefault="00742634" w:rsidP="004565B3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0D7974">
              <w:rPr>
                <w:sz w:val="22"/>
                <w:szCs w:val="22"/>
              </w:rPr>
              <w:t>Не менее 3 каждой модификации из заказа</w:t>
            </w:r>
          </w:p>
        </w:tc>
      </w:tr>
      <w:tr w:rsidR="000D7974" w:rsidRPr="000D7974" w:rsidTr="00B002C5">
        <w:trPr>
          <w:trHeight w:val="510"/>
        </w:trPr>
        <w:tc>
          <w:tcPr>
            <w:tcW w:w="3768" w:type="pct"/>
            <w:shd w:val="clear" w:color="auto" w:fill="auto"/>
            <w:vAlign w:val="center"/>
          </w:tcPr>
          <w:p w:rsidR="00742634" w:rsidRPr="000D7974" w:rsidRDefault="00742634" w:rsidP="00564D65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0D7974">
              <w:rPr>
                <w:sz w:val="22"/>
                <w:szCs w:val="22"/>
              </w:rPr>
              <w:t>Проверка условий демонтажа методом пробного демонтажа.</w:t>
            </w:r>
          </w:p>
        </w:tc>
        <w:tc>
          <w:tcPr>
            <w:tcW w:w="1232" w:type="pct"/>
            <w:vMerge/>
            <w:vAlign w:val="center"/>
          </w:tcPr>
          <w:p w:rsidR="00742634" w:rsidRPr="000D7974" w:rsidRDefault="00742634" w:rsidP="00564D65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0D7974" w:rsidRPr="000D7974" w:rsidTr="00B002C5">
        <w:trPr>
          <w:trHeight w:val="510"/>
        </w:trPr>
        <w:tc>
          <w:tcPr>
            <w:tcW w:w="3768" w:type="pct"/>
            <w:shd w:val="clear" w:color="auto" w:fill="auto"/>
            <w:vAlign w:val="center"/>
          </w:tcPr>
          <w:p w:rsidR="00742634" w:rsidRPr="000D7974" w:rsidRDefault="00742634" w:rsidP="00B345C2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0D7974">
              <w:rPr>
                <w:sz w:val="22"/>
                <w:szCs w:val="22"/>
              </w:rPr>
              <w:t>Испытание на ударную нагрузку при отрицательной температуре (минус</w:t>
            </w:r>
            <w:r w:rsidR="00B345C2" w:rsidRPr="000D7974">
              <w:rPr>
                <w:sz w:val="22"/>
                <w:szCs w:val="22"/>
              </w:rPr>
              <w:t> </w:t>
            </w:r>
            <w:r w:rsidRPr="000D7974">
              <w:rPr>
                <w:sz w:val="22"/>
                <w:szCs w:val="22"/>
              </w:rPr>
              <w:t>10±2)</w:t>
            </w:r>
            <w:r w:rsidR="00B345C2" w:rsidRPr="000D7974">
              <w:rPr>
                <w:sz w:val="22"/>
                <w:szCs w:val="22"/>
              </w:rPr>
              <w:t>°С</w:t>
            </w:r>
            <w:r w:rsidRPr="000D7974">
              <w:rPr>
                <w:sz w:val="22"/>
                <w:szCs w:val="22"/>
              </w:rPr>
              <w:t>.</w:t>
            </w:r>
          </w:p>
        </w:tc>
        <w:tc>
          <w:tcPr>
            <w:tcW w:w="1232" w:type="pct"/>
            <w:vAlign w:val="center"/>
          </w:tcPr>
          <w:p w:rsidR="00742634" w:rsidRPr="000D7974" w:rsidRDefault="00742634" w:rsidP="00564D65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0D7974">
              <w:rPr>
                <w:sz w:val="22"/>
                <w:szCs w:val="22"/>
              </w:rPr>
              <w:t>Не менее 2 каждой модификации</w:t>
            </w:r>
          </w:p>
        </w:tc>
      </w:tr>
      <w:tr w:rsidR="000D7974" w:rsidRPr="000D7974" w:rsidTr="00B002C5">
        <w:trPr>
          <w:trHeight w:val="510"/>
        </w:trPr>
        <w:tc>
          <w:tcPr>
            <w:tcW w:w="3768" w:type="pct"/>
            <w:shd w:val="clear" w:color="auto" w:fill="auto"/>
            <w:vAlign w:val="center"/>
          </w:tcPr>
          <w:p w:rsidR="00742634" w:rsidRPr="000D7974" w:rsidRDefault="00742634" w:rsidP="00564D65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0D7974">
              <w:rPr>
                <w:sz w:val="22"/>
                <w:szCs w:val="22"/>
              </w:rPr>
              <w:t>Испытание на надёжность электрического контакта при пониженной температуре.</w:t>
            </w:r>
          </w:p>
        </w:tc>
        <w:tc>
          <w:tcPr>
            <w:tcW w:w="1232" w:type="pct"/>
            <w:vMerge w:val="restart"/>
          </w:tcPr>
          <w:p w:rsidR="00742634" w:rsidRPr="000D7974" w:rsidRDefault="00742634" w:rsidP="00564D65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0D7974">
              <w:rPr>
                <w:sz w:val="22"/>
                <w:szCs w:val="22"/>
              </w:rPr>
              <w:t>Не менее 3 каждой модификации</w:t>
            </w:r>
          </w:p>
        </w:tc>
      </w:tr>
      <w:tr w:rsidR="000D7974" w:rsidRPr="000D7974" w:rsidTr="00B002C5">
        <w:trPr>
          <w:trHeight w:val="510"/>
        </w:trPr>
        <w:tc>
          <w:tcPr>
            <w:tcW w:w="3768" w:type="pct"/>
            <w:shd w:val="clear" w:color="auto" w:fill="auto"/>
            <w:vAlign w:val="center"/>
          </w:tcPr>
          <w:p w:rsidR="00742634" w:rsidRPr="000D7974" w:rsidRDefault="00742634" w:rsidP="00D40EC6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0D7974">
              <w:rPr>
                <w:sz w:val="22"/>
                <w:szCs w:val="22"/>
              </w:rPr>
              <w:t>Испытание на электрическую прочность изоляции в воздухе.</w:t>
            </w:r>
          </w:p>
        </w:tc>
        <w:tc>
          <w:tcPr>
            <w:tcW w:w="1232" w:type="pct"/>
            <w:vMerge/>
          </w:tcPr>
          <w:p w:rsidR="00742634" w:rsidRPr="000D7974" w:rsidRDefault="00742634" w:rsidP="00564D65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0D7974" w:rsidRPr="000D7974" w:rsidTr="00B002C5">
        <w:trPr>
          <w:trHeight w:val="510"/>
        </w:trPr>
        <w:tc>
          <w:tcPr>
            <w:tcW w:w="3768" w:type="pct"/>
            <w:shd w:val="clear" w:color="auto" w:fill="auto"/>
            <w:vAlign w:val="center"/>
          </w:tcPr>
          <w:p w:rsidR="00742634" w:rsidRPr="000D7974" w:rsidRDefault="00742634" w:rsidP="00564D65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0D7974">
              <w:rPr>
                <w:sz w:val="22"/>
                <w:szCs w:val="22"/>
              </w:rPr>
              <w:t>Проверка стойкости к циклическому воздействию комплекса атмосферных факторов.</w:t>
            </w:r>
          </w:p>
        </w:tc>
        <w:tc>
          <w:tcPr>
            <w:tcW w:w="1232" w:type="pct"/>
            <w:vMerge/>
          </w:tcPr>
          <w:p w:rsidR="00742634" w:rsidRPr="000D7974" w:rsidRDefault="00742634" w:rsidP="00564D65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</w:tbl>
    <w:p w:rsidR="00C264CB" w:rsidRPr="000D7974" w:rsidRDefault="00C264CB" w:rsidP="00725057">
      <w:pPr>
        <w:pStyle w:val="af3"/>
        <w:numPr>
          <w:ilvl w:val="0"/>
          <w:numId w:val="5"/>
        </w:numPr>
        <w:spacing w:before="100" w:beforeAutospacing="1" w:line="360" w:lineRule="auto"/>
        <w:ind w:left="714" w:hanging="357"/>
        <w:rPr>
          <w:b/>
          <w:bCs/>
          <w:sz w:val="26"/>
          <w:szCs w:val="26"/>
        </w:rPr>
        <w:sectPr w:rsidR="00C264CB" w:rsidRPr="000D7974" w:rsidSect="0039041B">
          <w:pgSz w:w="11906" w:h="16838"/>
          <w:pgMar w:top="719" w:right="566" w:bottom="540" w:left="1080" w:header="709" w:footer="709" w:gutter="0"/>
          <w:cols w:space="708"/>
          <w:docGrid w:linePitch="360"/>
        </w:sectPr>
      </w:pPr>
    </w:p>
    <w:p w:rsidR="00393FEE" w:rsidRPr="000D7974" w:rsidRDefault="00393FEE" w:rsidP="00725057">
      <w:pPr>
        <w:pStyle w:val="af3"/>
        <w:numPr>
          <w:ilvl w:val="0"/>
          <w:numId w:val="5"/>
        </w:numPr>
        <w:spacing w:before="100" w:beforeAutospacing="1" w:line="360" w:lineRule="auto"/>
        <w:ind w:left="714" w:hanging="357"/>
        <w:rPr>
          <w:b/>
          <w:bCs/>
          <w:sz w:val="26"/>
          <w:szCs w:val="26"/>
        </w:rPr>
      </w:pPr>
      <w:r w:rsidRPr="000D7974">
        <w:rPr>
          <w:b/>
          <w:bCs/>
          <w:sz w:val="26"/>
          <w:szCs w:val="26"/>
        </w:rPr>
        <w:lastRenderedPageBreak/>
        <w:t>Требования к упаковке</w:t>
      </w:r>
    </w:p>
    <w:p w:rsidR="00393FEE" w:rsidRPr="000D7974" w:rsidRDefault="00393FEE" w:rsidP="00393FEE">
      <w:pPr>
        <w:suppressAutoHyphens/>
        <w:spacing w:after="100" w:afterAutospacing="1" w:line="360" w:lineRule="auto"/>
        <w:ind w:firstLine="425"/>
      </w:pPr>
      <w:r w:rsidRPr="000D7974">
        <w:t xml:space="preserve">Требования к материалу упаковки приведены в таблице </w:t>
      </w:r>
      <w:r w:rsidR="00FD23D6" w:rsidRPr="000D7974">
        <w:t>6.1.</w:t>
      </w:r>
    </w:p>
    <w:p w:rsidR="00393FEE" w:rsidRPr="000D7974" w:rsidRDefault="00393FEE" w:rsidP="00393FEE">
      <w:pPr>
        <w:pStyle w:val="a"/>
        <w:numPr>
          <w:ilvl w:val="0"/>
          <w:numId w:val="0"/>
        </w:numPr>
        <w:spacing w:before="100" w:beforeAutospacing="1" w:line="228" w:lineRule="auto"/>
        <w:ind w:left="426"/>
      </w:pPr>
      <w:r w:rsidRPr="000D7974">
        <w:t xml:space="preserve">Таблица </w:t>
      </w:r>
      <w:r w:rsidR="00C264CB" w:rsidRPr="000D7974">
        <w:t>6</w:t>
      </w:r>
      <w:r w:rsidRPr="000D7974">
        <w:t>.1 Требования к упаковке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7490"/>
      </w:tblGrid>
      <w:tr w:rsidR="000D7974" w:rsidRPr="000D7974" w:rsidTr="006C2DCA">
        <w:trPr>
          <w:cantSplit/>
          <w:jc w:val="center"/>
        </w:trPr>
        <w:tc>
          <w:tcPr>
            <w:tcW w:w="2050" w:type="dxa"/>
          </w:tcPr>
          <w:p w:rsidR="00393FEE" w:rsidRPr="000D7974" w:rsidRDefault="00393FEE" w:rsidP="0039041B">
            <w:pPr>
              <w:spacing w:line="228" w:lineRule="auto"/>
              <w:jc w:val="center"/>
              <w:rPr>
                <w:b/>
              </w:rPr>
            </w:pPr>
            <w:r w:rsidRPr="000D7974">
              <w:rPr>
                <w:b/>
              </w:rPr>
              <w:t>Упаковка</w:t>
            </w:r>
          </w:p>
        </w:tc>
        <w:tc>
          <w:tcPr>
            <w:tcW w:w="7490" w:type="dxa"/>
          </w:tcPr>
          <w:p w:rsidR="00393FEE" w:rsidRPr="000D7974" w:rsidRDefault="00393FEE" w:rsidP="0039041B">
            <w:pPr>
              <w:spacing w:line="228" w:lineRule="auto"/>
              <w:jc w:val="center"/>
              <w:rPr>
                <w:b/>
              </w:rPr>
            </w:pPr>
            <w:r w:rsidRPr="000D7974">
              <w:rPr>
                <w:b/>
              </w:rPr>
              <w:t>Основные требования</w:t>
            </w:r>
          </w:p>
        </w:tc>
      </w:tr>
      <w:tr w:rsidR="000D7974" w:rsidRPr="000D7974" w:rsidTr="006C2DCA">
        <w:trPr>
          <w:cantSplit/>
          <w:trHeight w:val="851"/>
          <w:jc w:val="center"/>
        </w:trPr>
        <w:tc>
          <w:tcPr>
            <w:tcW w:w="2050" w:type="dxa"/>
            <w:vAlign w:val="center"/>
          </w:tcPr>
          <w:p w:rsidR="00393FEE" w:rsidRPr="000D7974" w:rsidRDefault="00C37697" w:rsidP="0039041B">
            <w:pPr>
              <w:spacing w:line="360" w:lineRule="auto"/>
            </w:pPr>
            <w:r w:rsidRPr="000D7974">
              <w:t>Индивидуальная упаковка</w:t>
            </w:r>
          </w:p>
        </w:tc>
        <w:tc>
          <w:tcPr>
            <w:tcW w:w="7490" w:type="dxa"/>
            <w:vAlign w:val="center"/>
          </w:tcPr>
          <w:p w:rsidR="00C37697" w:rsidRDefault="00C37697" w:rsidP="00C37697">
            <w:pPr>
              <w:spacing w:line="360" w:lineRule="auto"/>
            </w:pPr>
            <w:r>
              <w:t xml:space="preserve">1 </w:t>
            </w:r>
            <w:r w:rsidRPr="000D7974">
              <w:t>Полиэтилен низкого давления. Упаковка должна быть прозрачной, прочной, пластичной и достаточно плотной.</w:t>
            </w:r>
          </w:p>
          <w:p w:rsidR="00613B6A" w:rsidRPr="000D7974" w:rsidRDefault="00C37697" w:rsidP="00C37697">
            <w:pPr>
              <w:spacing w:line="360" w:lineRule="auto"/>
            </w:pPr>
            <w:r w:rsidRPr="000D7974">
              <w:t>2 Трёхслойный картон.</w:t>
            </w:r>
          </w:p>
        </w:tc>
      </w:tr>
      <w:tr w:rsidR="00C37697" w:rsidRPr="000D7974" w:rsidTr="006C2DCA">
        <w:trPr>
          <w:cantSplit/>
          <w:trHeight w:val="851"/>
          <w:jc w:val="center"/>
        </w:trPr>
        <w:tc>
          <w:tcPr>
            <w:tcW w:w="2050" w:type="dxa"/>
            <w:vAlign w:val="center"/>
          </w:tcPr>
          <w:p w:rsidR="00C37697" w:rsidRPr="000D7974" w:rsidRDefault="00C37697" w:rsidP="003E0831">
            <w:pPr>
              <w:spacing w:line="360" w:lineRule="auto"/>
            </w:pPr>
            <w:r w:rsidRPr="000D7974">
              <w:t>Групповая упаковка</w:t>
            </w:r>
          </w:p>
        </w:tc>
        <w:tc>
          <w:tcPr>
            <w:tcW w:w="7490" w:type="dxa"/>
            <w:vAlign w:val="center"/>
          </w:tcPr>
          <w:p w:rsidR="00C37697" w:rsidRPr="000D7974" w:rsidRDefault="00C37697" w:rsidP="003E0831">
            <w:pPr>
              <w:spacing w:line="360" w:lineRule="auto"/>
            </w:pPr>
            <w:r w:rsidRPr="000D7974">
              <w:t xml:space="preserve">Трёхслойный </w:t>
            </w:r>
            <w:proofErr w:type="spellStart"/>
            <w:r w:rsidRPr="000D7974">
              <w:t>гофрокартон</w:t>
            </w:r>
            <w:proofErr w:type="spellEnd"/>
            <w:r w:rsidRPr="000D7974">
              <w:t>.</w:t>
            </w:r>
          </w:p>
        </w:tc>
      </w:tr>
      <w:tr w:rsidR="00C37697" w:rsidRPr="000D7974" w:rsidTr="006C2DCA">
        <w:trPr>
          <w:cantSplit/>
          <w:trHeight w:val="567"/>
          <w:jc w:val="center"/>
        </w:trPr>
        <w:tc>
          <w:tcPr>
            <w:tcW w:w="2050" w:type="dxa"/>
            <w:vAlign w:val="center"/>
          </w:tcPr>
          <w:p w:rsidR="00C37697" w:rsidRPr="000D7974" w:rsidRDefault="00C37697" w:rsidP="0039041B">
            <w:pPr>
              <w:spacing w:line="360" w:lineRule="auto"/>
            </w:pPr>
            <w:r w:rsidRPr="000D7974">
              <w:t>Транспортная</w:t>
            </w:r>
          </w:p>
          <w:p w:rsidR="00C37697" w:rsidRPr="000D7974" w:rsidRDefault="00C37697" w:rsidP="0039041B">
            <w:pPr>
              <w:spacing w:line="360" w:lineRule="auto"/>
            </w:pPr>
            <w:r w:rsidRPr="000D7974">
              <w:t>упаковка</w:t>
            </w:r>
          </w:p>
        </w:tc>
        <w:tc>
          <w:tcPr>
            <w:tcW w:w="7490" w:type="dxa"/>
            <w:vAlign w:val="center"/>
          </w:tcPr>
          <w:p w:rsidR="00C37697" w:rsidRPr="000D7974" w:rsidRDefault="00C37697" w:rsidP="0039041B">
            <w:pPr>
              <w:spacing w:line="360" w:lineRule="auto"/>
            </w:pPr>
            <w:proofErr w:type="spellStart"/>
            <w:r w:rsidRPr="000D7974">
              <w:t>Гофрокартон</w:t>
            </w:r>
            <w:proofErr w:type="spellEnd"/>
            <w:r w:rsidRPr="000D7974">
              <w:t xml:space="preserve"> пятислойный, состоящий из трёх плоских и двух внутренних гофрированных слоёв, монохромный, без посторонних надписей.</w:t>
            </w:r>
          </w:p>
        </w:tc>
      </w:tr>
    </w:tbl>
    <w:p w:rsidR="00C264CB" w:rsidRPr="000D7974" w:rsidRDefault="00C264CB" w:rsidP="00C264CB">
      <w:pPr>
        <w:pStyle w:val="af3"/>
        <w:spacing w:before="100" w:beforeAutospacing="1"/>
        <w:ind w:left="426"/>
        <w:rPr>
          <w:bCs/>
        </w:rPr>
      </w:pPr>
      <w:r w:rsidRPr="000D7974">
        <w:rPr>
          <w:bCs/>
        </w:rPr>
        <w:t>Таблица 6.2 — Требования к цветам</w:t>
      </w:r>
    </w:p>
    <w:tbl>
      <w:tblPr>
        <w:tblW w:w="9468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4500"/>
        <w:gridCol w:w="4339"/>
      </w:tblGrid>
      <w:tr w:rsidR="000D7974" w:rsidRPr="000D7974" w:rsidTr="00C264CB">
        <w:tc>
          <w:tcPr>
            <w:tcW w:w="629" w:type="dxa"/>
            <w:shd w:val="clear" w:color="auto" w:fill="auto"/>
          </w:tcPr>
          <w:p w:rsidR="00C264CB" w:rsidRPr="000D7974" w:rsidRDefault="00C264CB" w:rsidP="00C264CB">
            <w:pPr>
              <w:pStyle w:val="af3"/>
              <w:spacing w:before="100" w:beforeAutospacing="1" w:after="120"/>
              <w:ind w:left="0"/>
              <w:rPr>
                <w:b/>
                <w:bCs/>
              </w:rPr>
            </w:pPr>
            <w:r w:rsidRPr="000D7974">
              <w:rPr>
                <w:b/>
                <w:bCs/>
              </w:rPr>
              <w:t>№</w:t>
            </w:r>
          </w:p>
        </w:tc>
        <w:tc>
          <w:tcPr>
            <w:tcW w:w="4500" w:type="dxa"/>
            <w:shd w:val="clear" w:color="auto" w:fill="auto"/>
          </w:tcPr>
          <w:p w:rsidR="00C264CB" w:rsidRPr="000D7974" w:rsidRDefault="00C264CB" w:rsidP="00C264CB">
            <w:pPr>
              <w:pStyle w:val="af3"/>
              <w:spacing w:before="100" w:beforeAutospacing="1" w:after="120"/>
              <w:ind w:left="0"/>
              <w:rPr>
                <w:b/>
                <w:bCs/>
              </w:rPr>
            </w:pPr>
            <w:r w:rsidRPr="000D7974">
              <w:rPr>
                <w:b/>
                <w:bCs/>
              </w:rPr>
              <w:t>Желтый</w:t>
            </w:r>
          </w:p>
        </w:tc>
        <w:tc>
          <w:tcPr>
            <w:tcW w:w="4339" w:type="dxa"/>
            <w:shd w:val="clear" w:color="auto" w:fill="auto"/>
          </w:tcPr>
          <w:p w:rsidR="00C264CB" w:rsidRPr="000D7974" w:rsidRDefault="00C264CB" w:rsidP="00C264CB">
            <w:pPr>
              <w:pStyle w:val="af3"/>
              <w:spacing w:before="100" w:beforeAutospacing="1" w:after="120"/>
              <w:ind w:left="0"/>
              <w:rPr>
                <w:b/>
                <w:bCs/>
              </w:rPr>
            </w:pPr>
            <w:r w:rsidRPr="000D7974">
              <w:rPr>
                <w:b/>
                <w:bCs/>
              </w:rPr>
              <w:t>Серый</w:t>
            </w:r>
          </w:p>
        </w:tc>
      </w:tr>
      <w:tr w:rsidR="000D7974" w:rsidRPr="000D7974" w:rsidTr="00C264CB">
        <w:tc>
          <w:tcPr>
            <w:tcW w:w="629" w:type="dxa"/>
            <w:shd w:val="clear" w:color="auto" w:fill="auto"/>
          </w:tcPr>
          <w:p w:rsidR="00C264CB" w:rsidRPr="000D7974" w:rsidRDefault="00C264CB" w:rsidP="00C264CB">
            <w:pPr>
              <w:pStyle w:val="af3"/>
              <w:spacing w:before="100" w:beforeAutospacing="1" w:after="120"/>
              <w:ind w:left="0"/>
              <w:rPr>
                <w:bCs/>
              </w:rPr>
            </w:pPr>
            <w:r w:rsidRPr="000D7974">
              <w:rPr>
                <w:bCs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C264CB" w:rsidRPr="000D7974" w:rsidRDefault="00C264CB" w:rsidP="00C264CB">
            <w:pPr>
              <w:pStyle w:val="af3"/>
              <w:spacing w:before="100" w:beforeAutospacing="1" w:after="120"/>
              <w:ind w:left="0"/>
              <w:rPr>
                <w:bCs/>
              </w:rPr>
            </w:pPr>
            <w:r w:rsidRPr="000D7974">
              <w:rPr>
                <w:bCs/>
                <w:lang w:val="en-US"/>
              </w:rPr>
              <w:t>Pantone</w:t>
            </w:r>
            <w:r w:rsidRPr="000D7974"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23 C"/>
              </w:smartTagPr>
              <w:r w:rsidRPr="000D7974">
                <w:rPr>
                  <w:bCs/>
                </w:rPr>
                <w:t xml:space="preserve">123 </w:t>
              </w:r>
              <w:r w:rsidRPr="000D7974">
                <w:rPr>
                  <w:bCs/>
                  <w:lang w:val="en-US"/>
                </w:rPr>
                <w:t>C</w:t>
              </w:r>
            </w:smartTag>
          </w:p>
        </w:tc>
        <w:tc>
          <w:tcPr>
            <w:tcW w:w="4339" w:type="dxa"/>
            <w:shd w:val="clear" w:color="auto" w:fill="auto"/>
          </w:tcPr>
          <w:p w:rsidR="00C264CB" w:rsidRPr="000D7974" w:rsidRDefault="00C264CB" w:rsidP="00C264CB">
            <w:pPr>
              <w:pStyle w:val="af3"/>
              <w:spacing w:before="100" w:beforeAutospacing="1" w:after="120"/>
              <w:ind w:left="0"/>
              <w:rPr>
                <w:bCs/>
              </w:rPr>
            </w:pPr>
            <w:r w:rsidRPr="000D7974">
              <w:rPr>
                <w:bCs/>
                <w:lang w:val="en-US"/>
              </w:rPr>
              <w:t>Pantone</w:t>
            </w:r>
            <w:r w:rsidRPr="000D7974">
              <w:rPr>
                <w:bCs/>
              </w:rPr>
              <w:t xml:space="preserve">  </w:t>
            </w:r>
            <w:smartTag w:uri="urn:schemas-microsoft-com:office:smarttags" w:element="metricconverter">
              <w:smartTagPr>
                <w:attr w:name="ProductID" w:val="445 C"/>
              </w:smartTagPr>
              <w:r w:rsidRPr="000D7974">
                <w:rPr>
                  <w:bCs/>
                </w:rPr>
                <w:t xml:space="preserve">445 </w:t>
              </w:r>
              <w:r w:rsidRPr="000D7974">
                <w:rPr>
                  <w:bCs/>
                  <w:lang w:val="en-US"/>
                </w:rPr>
                <w:t>C</w:t>
              </w:r>
            </w:smartTag>
          </w:p>
        </w:tc>
      </w:tr>
      <w:tr w:rsidR="000D7974" w:rsidRPr="00C37697" w:rsidTr="00C264CB">
        <w:tc>
          <w:tcPr>
            <w:tcW w:w="629" w:type="dxa"/>
            <w:shd w:val="clear" w:color="auto" w:fill="auto"/>
          </w:tcPr>
          <w:p w:rsidR="00C264CB" w:rsidRPr="000D7974" w:rsidRDefault="00C264CB" w:rsidP="00C264CB">
            <w:pPr>
              <w:pStyle w:val="af3"/>
              <w:spacing w:before="100" w:beforeAutospacing="1" w:after="120"/>
              <w:ind w:left="0"/>
              <w:rPr>
                <w:bCs/>
              </w:rPr>
            </w:pPr>
            <w:r w:rsidRPr="000D7974">
              <w:rPr>
                <w:bCs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C264CB" w:rsidRPr="000D7974" w:rsidRDefault="00C264CB" w:rsidP="00C264CB">
            <w:pPr>
              <w:pStyle w:val="af3"/>
              <w:spacing w:before="100" w:beforeAutospacing="1" w:after="120"/>
              <w:ind w:left="0"/>
              <w:rPr>
                <w:bCs/>
                <w:lang w:val="en-US"/>
              </w:rPr>
            </w:pPr>
            <w:r w:rsidRPr="000D7974">
              <w:rPr>
                <w:bCs/>
                <w:lang w:val="en-US"/>
              </w:rPr>
              <w:t>CMYK Cyan 0%, Magenta 20%, Yellow 90%, Black 0%</w:t>
            </w:r>
          </w:p>
        </w:tc>
        <w:tc>
          <w:tcPr>
            <w:tcW w:w="4339" w:type="dxa"/>
            <w:shd w:val="clear" w:color="auto" w:fill="auto"/>
          </w:tcPr>
          <w:p w:rsidR="00C264CB" w:rsidRPr="000D7974" w:rsidRDefault="00C264CB" w:rsidP="00C264CB">
            <w:pPr>
              <w:pStyle w:val="af3"/>
              <w:spacing w:before="100" w:beforeAutospacing="1" w:after="120"/>
              <w:ind w:left="0"/>
              <w:rPr>
                <w:bCs/>
                <w:lang w:val="en-US"/>
              </w:rPr>
            </w:pPr>
            <w:r w:rsidRPr="000D7974">
              <w:rPr>
                <w:bCs/>
                <w:lang w:val="en-US"/>
              </w:rPr>
              <w:t>CMYK Cyan 52%, Magenta 22%, Yellow 30%, Black 74%</w:t>
            </w:r>
          </w:p>
        </w:tc>
      </w:tr>
      <w:tr w:rsidR="000D7974" w:rsidRPr="000D7974" w:rsidTr="00C264CB">
        <w:tc>
          <w:tcPr>
            <w:tcW w:w="629" w:type="dxa"/>
            <w:shd w:val="clear" w:color="auto" w:fill="auto"/>
          </w:tcPr>
          <w:p w:rsidR="00C264CB" w:rsidRPr="000D7974" w:rsidRDefault="00C264CB" w:rsidP="00C264CB">
            <w:pPr>
              <w:pStyle w:val="af3"/>
              <w:spacing w:before="100" w:beforeAutospacing="1" w:after="120"/>
              <w:ind w:left="0"/>
              <w:rPr>
                <w:bCs/>
              </w:rPr>
            </w:pPr>
            <w:r w:rsidRPr="000D7974">
              <w:rPr>
                <w:bCs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C264CB" w:rsidRPr="000D7974" w:rsidRDefault="00C264CB" w:rsidP="00C264CB">
            <w:pPr>
              <w:pStyle w:val="af3"/>
              <w:spacing w:before="100" w:beforeAutospacing="1" w:after="120"/>
              <w:ind w:left="0"/>
              <w:rPr>
                <w:bCs/>
              </w:rPr>
            </w:pPr>
            <w:r w:rsidRPr="000D7974">
              <w:rPr>
                <w:bCs/>
                <w:lang w:val="en-US"/>
              </w:rPr>
              <w:t>RGB R</w:t>
            </w:r>
            <w:r w:rsidRPr="000D7974">
              <w:rPr>
                <w:bCs/>
              </w:rPr>
              <w:t xml:space="preserve">247, </w:t>
            </w:r>
            <w:r w:rsidRPr="000D7974">
              <w:rPr>
                <w:bCs/>
                <w:lang w:val="en-US"/>
              </w:rPr>
              <w:t>G</w:t>
            </w:r>
            <w:r w:rsidRPr="000D7974">
              <w:rPr>
                <w:bCs/>
              </w:rPr>
              <w:t xml:space="preserve">167, </w:t>
            </w:r>
            <w:r w:rsidRPr="000D7974">
              <w:rPr>
                <w:bCs/>
                <w:lang w:val="en-US"/>
              </w:rPr>
              <w:t>B</w:t>
            </w:r>
            <w:r w:rsidRPr="000D7974">
              <w:rPr>
                <w:bCs/>
              </w:rPr>
              <w:t xml:space="preserve"> 36</w:t>
            </w:r>
          </w:p>
        </w:tc>
        <w:tc>
          <w:tcPr>
            <w:tcW w:w="4339" w:type="dxa"/>
            <w:shd w:val="clear" w:color="auto" w:fill="auto"/>
          </w:tcPr>
          <w:p w:rsidR="00C264CB" w:rsidRPr="000D7974" w:rsidRDefault="00C264CB" w:rsidP="00C264CB">
            <w:pPr>
              <w:pStyle w:val="af3"/>
              <w:spacing w:before="100" w:beforeAutospacing="1" w:after="120"/>
              <w:ind w:left="0"/>
              <w:rPr>
                <w:bCs/>
                <w:lang w:val="en-US"/>
              </w:rPr>
            </w:pPr>
            <w:r w:rsidRPr="000D7974">
              <w:rPr>
                <w:bCs/>
                <w:lang w:val="en-US"/>
              </w:rPr>
              <w:t>RGB R</w:t>
            </w:r>
            <w:r w:rsidRPr="000D7974">
              <w:rPr>
                <w:bCs/>
              </w:rPr>
              <w:t xml:space="preserve">56, </w:t>
            </w:r>
            <w:r w:rsidRPr="000D7974">
              <w:rPr>
                <w:bCs/>
                <w:lang w:val="en-US"/>
              </w:rPr>
              <w:t>G</w:t>
            </w:r>
            <w:r w:rsidRPr="000D7974">
              <w:rPr>
                <w:bCs/>
              </w:rPr>
              <w:t xml:space="preserve">63, </w:t>
            </w:r>
            <w:r w:rsidRPr="000D7974">
              <w:rPr>
                <w:bCs/>
                <w:lang w:val="en-US"/>
              </w:rPr>
              <w:t>B</w:t>
            </w:r>
            <w:r w:rsidRPr="000D7974">
              <w:rPr>
                <w:bCs/>
              </w:rPr>
              <w:t xml:space="preserve"> 61</w:t>
            </w:r>
          </w:p>
        </w:tc>
      </w:tr>
    </w:tbl>
    <w:p w:rsidR="00393FEE" w:rsidRPr="000D7974" w:rsidRDefault="00393FEE" w:rsidP="00393FEE">
      <w:pPr>
        <w:pStyle w:val="af3"/>
        <w:spacing w:before="100" w:beforeAutospacing="1" w:after="120"/>
        <w:rPr>
          <w:b/>
          <w:bCs/>
        </w:rPr>
      </w:pPr>
    </w:p>
    <w:p w:rsidR="00C264CB" w:rsidRPr="000D7974" w:rsidRDefault="00C264CB" w:rsidP="00393FEE">
      <w:pPr>
        <w:pStyle w:val="af3"/>
        <w:spacing w:before="100" w:beforeAutospacing="1" w:after="120"/>
        <w:rPr>
          <w:b/>
          <w:bCs/>
        </w:rPr>
      </w:pPr>
    </w:p>
    <w:p w:rsidR="00393FEE" w:rsidRPr="000D7974" w:rsidRDefault="00393FEE" w:rsidP="00393FEE">
      <w:pPr>
        <w:pStyle w:val="af3"/>
        <w:spacing w:before="100" w:beforeAutospacing="1" w:after="120"/>
        <w:rPr>
          <w:b/>
          <w:bCs/>
        </w:rPr>
        <w:sectPr w:rsidR="00393FEE" w:rsidRPr="000D7974" w:rsidSect="0039041B">
          <w:pgSz w:w="11906" w:h="16838"/>
          <w:pgMar w:top="719" w:right="566" w:bottom="540" w:left="1080" w:header="709" w:footer="709" w:gutter="0"/>
          <w:cols w:space="708"/>
          <w:docGrid w:linePitch="360"/>
        </w:sectPr>
      </w:pPr>
    </w:p>
    <w:p w:rsidR="00C264CB" w:rsidRPr="000D7974" w:rsidRDefault="00C264CB" w:rsidP="00C264CB">
      <w:pPr>
        <w:spacing w:before="100" w:beforeAutospacing="1" w:after="120" w:line="120" w:lineRule="auto"/>
        <w:jc w:val="both"/>
      </w:pPr>
      <w:r w:rsidRPr="000D7974">
        <w:lastRenderedPageBreak/>
        <w:t>Таблица 6.3 — Индивидуальная упаковка</w:t>
      </w:r>
    </w:p>
    <w:tbl>
      <w:tblPr>
        <w:tblW w:w="10373" w:type="dxa"/>
        <w:tblInd w:w="93" w:type="dxa"/>
        <w:tblLook w:val="04A0" w:firstRow="1" w:lastRow="0" w:firstColumn="1" w:lastColumn="0" w:noHBand="0" w:noVBand="1"/>
      </w:tblPr>
      <w:tblGrid>
        <w:gridCol w:w="431"/>
        <w:gridCol w:w="1852"/>
        <w:gridCol w:w="3402"/>
        <w:gridCol w:w="2263"/>
        <w:gridCol w:w="1008"/>
        <w:gridCol w:w="1417"/>
      </w:tblGrid>
      <w:tr w:rsidR="000D7974" w:rsidRPr="000D7974" w:rsidTr="009C0424">
        <w:trPr>
          <w:trHeight w:val="513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86" w:rsidRPr="000D7974" w:rsidRDefault="00561586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№ </w:t>
            </w:r>
            <w:proofErr w:type="spellStart"/>
            <w:r w:rsidRPr="000D797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86" w:rsidRPr="000D7974" w:rsidRDefault="00561586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Артикул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86" w:rsidRPr="000D7974" w:rsidRDefault="00561586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Наименование продукции  у производителя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86" w:rsidRPr="000D7974" w:rsidRDefault="00561586" w:rsidP="00561586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Индивидуальная упаковка</w:t>
            </w:r>
          </w:p>
        </w:tc>
      </w:tr>
      <w:tr w:rsidR="003801E4" w:rsidRPr="000D7974" w:rsidTr="009C0424">
        <w:trPr>
          <w:trHeight w:val="287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01E4" w:rsidRPr="000D7974" w:rsidRDefault="003801E4" w:rsidP="004F402B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1E4" w:rsidRPr="000D7974" w:rsidRDefault="003801E4" w:rsidP="004F402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1E4" w:rsidRPr="000D7974" w:rsidRDefault="003801E4" w:rsidP="004F402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4" w:rsidRPr="000D7974" w:rsidRDefault="003801E4" w:rsidP="00516C30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Длина*ширина*высота, 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E4" w:rsidRPr="000D7974" w:rsidRDefault="003801E4" w:rsidP="00516C30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Тип упаковки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4" w:rsidRPr="000D7974" w:rsidRDefault="003801E4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Объем, м</w:t>
            </w:r>
            <w:r w:rsidRPr="00A64D7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801E4" w:rsidRPr="000D7974" w:rsidTr="009C0424">
        <w:trPr>
          <w:trHeight w:val="28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4" w:rsidRPr="000D7974" w:rsidRDefault="003801E4" w:rsidP="00725057">
            <w:pPr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E4" w:rsidRPr="000D7974" w:rsidRDefault="003801E4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UZK-KKSUO-1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E4" w:rsidRPr="000D7974" w:rsidRDefault="003801E4" w:rsidP="00A65E6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KE10.1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E4" w:rsidRPr="000D7974" w:rsidRDefault="003801E4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0,15 x 0,25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E4" w:rsidRPr="000D7974" w:rsidRDefault="003801E4" w:rsidP="004F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E4" w:rsidRPr="000D7974" w:rsidRDefault="003801E4" w:rsidP="00A07D69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0,00038</w:t>
            </w:r>
          </w:p>
        </w:tc>
      </w:tr>
      <w:tr w:rsidR="003801E4" w:rsidRPr="000D7974" w:rsidTr="009C0424">
        <w:trPr>
          <w:trHeight w:val="28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4" w:rsidRPr="000D7974" w:rsidRDefault="003801E4" w:rsidP="00725057">
            <w:pPr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E4" w:rsidRPr="000D7974" w:rsidRDefault="003801E4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UZK-KKSUO-3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E4" w:rsidRPr="000D7974" w:rsidRDefault="003801E4" w:rsidP="00A65E6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KE10.3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E4" w:rsidRPr="000D7974" w:rsidRDefault="003801E4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0,20 * 0,25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E4" w:rsidRPr="000D7974" w:rsidRDefault="003801E4" w:rsidP="004F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E4" w:rsidRPr="000D7974" w:rsidRDefault="003801E4" w:rsidP="00A07D69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0,0005</w:t>
            </w:r>
            <w:r>
              <w:rPr>
                <w:sz w:val="20"/>
                <w:szCs w:val="20"/>
              </w:rPr>
              <w:t>0</w:t>
            </w:r>
          </w:p>
        </w:tc>
      </w:tr>
      <w:tr w:rsidR="003801E4" w:rsidRPr="000D7974" w:rsidTr="009C0424">
        <w:trPr>
          <w:trHeight w:val="28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4" w:rsidRPr="000D7974" w:rsidRDefault="003801E4" w:rsidP="00725057">
            <w:pPr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E4" w:rsidRPr="000D7974" w:rsidRDefault="003801E4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UZK-KKSUO-54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E4" w:rsidRPr="000D7974" w:rsidRDefault="003801E4" w:rsidP="00A65E6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KE10.504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E4" w:rsidRPr="000D7974" w:rsidRDefault="003801E4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0,17 * 0,27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E4" w:rsidRPr="000D7974" w:rsidRDefault="003801E4" w:rsidP="004F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E4" w:rsidRPr="000D7974" w:rsidRDefault="003801E4" w:rsidP="00A07D69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0,00046</w:t>
            </w:r>
          </w:p>
        </w:tc>
      </w:tr>
      <w:tr w:rsidR="003801E4" w:rsidRPr="000D7974" w:rsidTr="009C0424">
        <w:trPr>
          <w:trHeight w:val="28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4" w:rsidRPr="000D7974" w:rsidRDefault="003801E4" w:rsidP="00725057">
            <w:pPr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E4" w:rsidRPr="000D7974" w:rsidRDefault="003801E4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UZK-KKSUO-56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E4" w:rsidRPr="000D7974" w:rsidRDefault="003801E4" w:rsidP="00A65E6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KE10.506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E4" w:rsidRPr="000D7974" w:rsidRDefault="003801E4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0,22 * 0,27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E4" w:rsidRPr="000D7974" w:rsidRDefault="003801E4" w:rsidP="004F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E4" w:rsidRPr="000D7974" w:rsidRDefault="003801E4" w:rsidP="00A07D69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0,00059</w:t>
            </w:r>
          </w:p>
        </w:tc>
      </w:tr>
      <w:tr w:rsidR="003801E4" w:rsidRPr="000D7974" w:rsidTr="009C0424">
        <w:trPr>
          <w:trHeight w:val="28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4" w:rsidRPr="000D7974" w:rsidRDefault="003801E4" w:rsidP="00725057">
            <w:pPr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E4" w:rsidRPr="000D7974" w:rsidRDefault="003801E4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UZK-NKK-15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E4" w:rsidRPr="000D7974" w:rsidRDefault="003801E4" w:rsidP="00A65E6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SV15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E4" w:rsidRPr="000D7974" w:rsidRDefault="003801E4" w:rsidP="00516C30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0,12 * 0,18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E4" w:rsidRPr="000D7974" w:rsidRDefault="003801E4" w:rsidP="00516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E4" w:rsidRPr="000D7974" w:rsidRDefault="003801E4" w:rsidP="00A07D69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0,00022</w:t>
            </w:r>
          </w:p>
        </w:tc>
      </w:tr>
      <w:tr w:rsidR="003801E4" w:rsidRPr="000D7974" w:rsidTr="009C0424">
        <w:trPr>
          <w:trHeight w:val="28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4" w:rsidRPr="000D7974" w:rsidRDefault="003801E4" w:rsidP="00725057">
            <w:pPr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E4" w:rsidRPr="000D7974" w:rsidRDefault="003801E4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UZK-NKK-155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E4" w:rsidRPr="000D7974" w:rsidRDefault="003801E4" w:rsidP="00A65E6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SV15.5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E4" w:rsidRPr="000D7974" w:rsidRDefault="003801E4" w:rsidP="00516C30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0,12 * 0,18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E4" w:rsidRPr="000D7974" w:rsidRDefault="003801E4" w:rsidP="00516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E4" w:rsidRPr="000D7974" w:rsidRDefault="003801E4" w:rsidP="00A07D69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0,00022</w:t>
            </w:r>
          </w:p>
        </w:tc>
      </w:tr>
      <w:tr w:rsidR="003801E4" w:rsidRPr="000D7974" w:rsidTr="009C0424">
        <w:trPr>
          <w:trHeight w:val="28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4" w:rsidRPr="000D7974" w:rsidRDefault="003801E4" w:rsidP="00725057">
            <w:pPr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E4" w:rsidRPr="000D7974" w:rsidRDefault="003801E4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UZK-NKK-50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E4" w:rsidRPr="000D7974" w:rsidRDefault="003801E4" w:rsidP="00A65E6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SV50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E4" w:rsidRPr="000D7974" w:rsidRDefault="003801E4" w:rsidP="00516C30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0,12 * 0,18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E4" w:rsidRPr="000D7974" w:rsidRDefault="003801E4" w:rsidP="00516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E4" w:rsidRPr="000D7974" w:rsidRDefault="003801E4" w:rsidP="00A07D69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0,00022</w:t>
            </w:r>
          </w:p>
        </w:tc>
      </w:tr>
      <w:tr w:rsidR="00C37697" w:rsidRPr="000D7974" w:rsidTr="00F523AE">
        <w:trPr>
          <w:trHeight w:val="28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7" w:rsidRPr="000D7974" w:rsidRDefault="00C37697" w:rsidP="003E0831">
            <w:pPr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97" w:rsidRPr="000D7974" w:rsidRDefault="00C37697" w:rsidP="003E083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UZP-213-30-20-SP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97" w:rsidRPr="000D7974" w:rsidRDefault="00C37697" w:rsidP="003E083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  <w:lang w:val="en-US"/>
              </w:rPr>
              <w:t xml:space="preserve">Self-fusing Rubber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97" w:rsidRPr="000D7974" w:rsidRDefault="00C37697" w:rsidP="003E0831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0,075*0,19*0,10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97" w:rsidRPr="000D7974" w:rsidRDefault="00C37697" w:rsidP="003E0831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97" w:rsidRPr="000D7974" w:rsidRDefault="00C37697" w:rsidP="003E0831">
            <w:pPr>
              <w:jc w:val="right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0,00014</w:t>
            </w:r>
          </w:p>
        </w:tc>
      </w:tr>
    </w:tbl>
    <w:p w:rsidR="00C264CB" w:rsidRPr="000D7974" w:rsidRDefault="00C264CB" w:rsidP="00C264CB">
      <w:pPr>
        <w:spacing w:before="120" w:after="120" w:line="120" w:lineRule="auto"/>
        <w:jc w:val="both"/>
        <w:rPr>
          <w:sz w:val="20"/>
          <w:szCs w:val="20"/>
        </w:rPr>
      </w:pPr>
    </w:p>
    <w:p w:rsidR="00C264CB" w:rsidRPr="000D7974" w:rsidRDefault="00C264CB" w:rsidP="00C264CB">
      <w:pPr>
        <w:spacing w:before="120" w:after="120"/>
        <w:jc w:val="both"/>
        <w:rPr>
          <w:sz w:val="20"/>
          <w:szCs w:val="20"/>
        </w:rPr>
      </w:pPr>
    </w:p>
    <w:p w:rsidR="00C264CB" w:rsidRPr="000D7974" w:rsidRDefault="00C264CB" w:rsidP="00C264CB">
      <w:pPr>
        <w:spacing w:before="120" w:after="120"/>
        <w:jc w:val="both"/>
      </w:pPr>
      <w:r w:rsidRPr="000D7974">
        <w:t>Таблица 6.4 — Групповая упаковка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3"/>
        <w:gridCol w:w="1956"/>
        <w:gridCol w:w="3115"/>
        <w:gridCol w:w="2268"/>
        <w:gridCol w:w="1417"/>
        <w:gridCol w:w="1134"/>
      </w:tblGrid>
      <w:tr w:rsidR="000D7974" w:rsidRPr="000D7974" w:rsidTr="00A64D7A">
        <w:trPr>
          <w:trHeight w:val="511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E16" w:rsidRPr="000D7974" w:rsidRDefault="00483E16" w:rsidP="004F402B">
            <w:pPr>
              <w:jc w:val="center"/>
            </w:pPr>
            <w:r w:rsidRPr="000D7974">
              <w:t xml:space="preserve">№ </w:t>
            </w:r>
            <w:proofErr w:type="spellStart"/>
            <w:r w:rsidRPr="000D7974">
              <w:t>пп</w:t>
            </w:r>
            <w:proofErr w:type="spellEnd"/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16" w:rsidRPr="000D7974" w:rsidRDefault="00483E16" w:rsidP="004F402B">
            <w:pPr>
              <w:jc w:val="center"/>
            </w:pPr>
            <w:r w:rsidRPr="000D7974">
              <w:t>Артикул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16" w:rsidRPr="000D7974" w:rsidRDefault="00483E16" w:rsidP="00561586">
            <w:pPr>
              <w:jc w:val="center"/>
            </w:pPr>
            <w:r w:rsidRPr="000D7974">
              <w:t>Наименование продукции у производителя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16" w:rsidRPr="000D7974" w:rsidRDefault="00483E16" w:rsidP="00483E16">
            <w:pPr>
              <w:jc w:val="center"/>
            </w:pPr>
            <w:r w:rsidRPr="000D7974">
              <w:t>Групповая упаковка</w:t>
            </w:r>
          </w:p>
        </w:tc>
      </w:tr>
      <w:tr w:rsidR="00A64D7A" w:rsidRPr="000D7974" w:rsidTr="00A64D7A">
        <w:trPr>
          <w:trHeight w:val="481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7A" w:rsidRPr="000D7974" w:rsidRDefault="00A64D7A" w:rsidP="004F402B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7A" w:rsidRPr="000D7974" w:rsidRDefault="00A64D7A" w:rsidP="004F402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7A" w:rsidRPr="000D7974" w:rsidRDefault="00A64D7A" w:rsidP="004F40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7A" w:rsidRPr="000D7974" w:rsidRDefault="00A64D7A" w:rsidP="00A65E61">
            <w:pPr>
              <w:ind w:right="-55"/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Длина*ширина*высота,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7A" w:rsidRPr="000D7974" w:rsidRDefault="00A64D7A" w:rsidP="00A65E61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Количество в упаковке,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7A" w:rsidRPr="000D7974" w:rsidRDefault="00A64D7A" w:rsidP="00516C30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Объем, м</w:t>
            </w:r>
            <w:r w:rsidRPr="000D797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A64D7A" w:rsidRPr="000D7974" w:rsidTr="00A64D7A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7A" w:rsidRPr="000D7974" w:rsidRDefault="00A64D7A" w:rsidP="00725057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7A" w:rsidRPr="000D7974" w:rsidRDefault="00A64D7A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UZK-KKSUO-1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7A" w:rsidRPr="000D7974" w:rsidRDefault="00A64D7A" w:rsidP="00A65E6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KE10.1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7A" w:rsidRPr="000D7974" w:rsidRDefault="00A64D7A" w:rsidP="00516C30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0,37*0,12*0,10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7A" w:rsidRPr="000D7974" w:rsidRDefault="00A64D7A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7A" w:rsidRPr="000D7974" w:rsidRDefault="00A64D7A" w:rsidP="00A07D69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0,00444</w:t>
            </w:r>
          </w:p>
        </w:tc>
      </w:tr>
      <w:tr w:rsidR="00A64D7A" w:rsidRPr="000D7974" w:rsidTr="00A64D7A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7A" w:rsidRPr="000D7974" w:rsidRDefault="00A64D7A" w:rsidP="00725057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7A" w:rsidRPr="000D7974" w:rsidRDefault="00A64D7A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UZK-KKSUO-3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7A" w:rsidRPr="000D7974" w:rsidRDefault="00A64D7A" w:rsidP="00A65E6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KE10.3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7A" w:rsidRPr="000D7974" w:rsidRDefault="00A64D7A" w:rsidP="00516C30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0,37*0,175*0,10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7A" w:rsidRPr="000D7974" w:rsidRDefault="00A64D7A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7A" w:rsidRPr="000D7974" w:rsidRDefault="00A64D7A" w:rsidP="00A07D69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0,006475</w:t>
            </w:r>
          </w:p>
        </w:tc>
      </w:tr>
      <w:tr w:rsidR="00A64D7A" w:rsidRPr="000D7974" w:rsidTr="00A64D7A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7A" w:rsidRPr="000D7974" w:rsidRDefault="00A64D7A" w:rsidP="00725057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7A" w:rsidRPr="000D7974" w:rsidRDefault="00A64D7A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UZK-KKSUO-54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7A" w:rsidRPr="000D7974" w:rsidRDefault="00A64D7A" w:rsidP="00A65E6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KE10.504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7A" w:rsidRPr="000D7974" w:rsidRDefault="00A64D7A" w:rsidP="00516C30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0,40*0,14*0,10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7A" w:rsidRPr="000D7974" w:rsidRDefault="00A64D7A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7A" w:rsidRPr="000D7974" w:rsidRDefault="00A64D7A" w:rsidP="00A07D69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0,0056</w:t>
            </w:r>
          </w:p>
        </w:tc>
      </w:tr>
      <w:tr w:rsidR="00A64D7A" w:rsidRPr="000D7974" w:rsidTr="00A64D7A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7A" w:rsidRPr="000D7974" w:rsidRDefault="00A64D7A" w:rsidP="00725057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7A" w:rsidRPr="000D7974" w:rsidRDefault="00A64D7A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UZK-KKSUO-56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7A" w:rsidRPr="000D7974" w:rsidRDefault="00A64D7A" w:rsidP="00A65E6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KE10.506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7A" w:rsidRPr="000D7974" w:rsidRDefault="00A64D7A" w:rsidP="00516C30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0,40*0,20*0,10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7A" w:rsidRPr="000D7974" w:rsidRDefault="00A64D7A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7A" w:rsidRPr="000D7974" w:rsidRDefault="00A64D7A" w:rsidP="00A07D69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0,008</w:t>
            </w:r>
          </w:p>
        </w:tc>
      </w:tr>
      <w:tr w:rsidR="00A64D7A" w:rsidRPr="000D7974" w:rsidTr="00A64D7A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7A" w:rsidRPr="000D7974" w:rsidRDefault="00A64D7A" w:rsidP="00725057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7A" w:rsidRPr="000D7974" w:rsidRDefault="00A64D7A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UZK-NKK-15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7A" w:rsidRPr="000D7974" w:rsidRDefault="00A64D7A" w:rsidP="00A65E6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SV15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7A" w:rsidRPr="000D7974" w:rsidRDefault="00A64D7A" w:rsidP="00516C30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0,35*0,24*0,20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7A" w:rsidRPr="000D7974" w:rsidRDefault="00A64D7A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7A" w:rsidRPr="000D7974" w:rsidRDefault="00A64D7A" w:rsidP="00A07D69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0,0168</w:t>
            </w:r>
          </w:p>
        </w:tc>
      </w:tr>
      <w:tr w:rsidR="00A64D7A" w:rsidRPr="000D7974" w:rsidTr="00A64D7A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7A" w:rsidRPr="000D7974" w:rsidRDefault="00A64D7A" w:rsidP="00725057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7A" w:rsidRPr="000D7974" w:rsidRDefault="00A64D7A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UZK-NKK-155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7A" w:rsidRPr="000D7974" w:rsidRDefault="00A64D7A" w:rsidP="00A65E6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SV15.5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7A" w:rsidRPr="000D7974" w:rsidRDefault="00A64D7A" w:rsidP="00516C30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0,35*0,24*0,20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7A" w:rsidRPr="000D7974" w:rsidRDefault="00A64D7A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7A" w:rsidRPr="000D7974" w:rsidRDefault="00A64D7A" w:rsidP="00A07D69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0,0168</w:t>
            </w:r>
          </w:p>
        </w:tc>
      </w:tr>
      <w:tr w:rsidR="00A64D7A" w:rsidRPr="000D7974" w:rsidTr="009C0424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7A" w:rsidRPr="000D7974" w:rsidRDefault="00A64D7A" w:rsidP="00725057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7A" w:rsidRPr="000D7974" w:rsidRDefault="00A64D7A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UZK-NKK-50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7A" w:rsidRPr="000D7974" w:rsidRDefault="00A64D7A" w:rsidP="00A65E6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 xml:space="preserve">SV50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7A" w:rsidRPr="000D7974" w:rsidRDefault="00A64D7A" w:rsidP="00516C30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0,35*0,24*0,20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7A" w:rsidRPr="000D7974" w:rsidRDefault="00A64D7A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7A" w:rsidRPr="000D7974" w:rsidRDefault="00A64D7A" w:rsidP="00A07D69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0,0168</w:t>
            </w:r>
          </w:p>
        </w:tc>
      </w:tr>
      <w:tr w:rsidR="00C37697" w:rsidRPr="000D7974" w:rsidTr="004C48CC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7" w:rsidRPr="000D7974" w:rsidRDefault="00C37697" w:rsidP="003E0831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97" w:rsidRPr="000D7974" w:rsidRDefault="00C37697" w:rsidP="003E083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UZP-213-30-20-SP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97" w:rsidRPr="000D7974" w:rsidRDefault="00C37697" w:rsidP="003E0831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  <w:lang w:val="en-US"/>
              </w:rPr>
              <w:t xml:space="preserve">Self-fusing Rubber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97" w:rsidRPr="000D7974" w:rsidRDefault="00C37697" w:rsidP="003E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0,53*0,</w:t>
            </w:r>
            <w:r w:rsidRPr="009C0424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*0,</w:t>
            </w:r>
            <w:r w:rsidRPr="009C0424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97" w:rsidRPr="000D7974" w:rsidRDefault="00C37697" w:rsidP="003E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97" w:rsidRPr="000D7974" w:rsidRDefault="00C37697" w:rsidP="003E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0,0297</w:t>
            </w:r>
          </w:p>
        </w:tc>
      </w:tr>
    </w:tbl>
    <w:p w:rsidR="00A64D7A" w:rsidRDefault="00A64D7A" w:rsidP="00C264CB">
      <w:pPr>
        <w:spacing w:before="120" w:after="120"/>
        <w:jc w:val="both"/>
      </w:pPr>
    </w:p>
    <w:p w:rsidR="00C264CB" w:rsidRPr="000D7974" w:rsidRDefault="00C264CB" w:rsidP="00C264CB">
      <w:pPr>
        <w:spacing w:before="120" w:after="120"/>
        <w:jc w:val="both"/>
      </w:pPr>
      <w:r w:rsidRPr="000D7974">
        <w:t>Таблица 6.5 — Транспортная упаковка</w:t>
      </w:r>
    </w:p>
    <w:tbl>
      <w:tblPr>
        <w:tblW w:w="4972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883"/>
        <w:gridCol w:w="2053"/>
        <w:gridCol w:w="2255"/>
        <w:gridCol w:w="789"/>
        <w:gridCol w:w="911"/>
        <w:gridCol w:w="1122"/>
        <w:gridCol w:w="899"/>
      </w:tblGrid>
      <w:tr w:rsidR="000D7974" w:rsidRPr="000D7974" w:rsidTr="00A64D7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4CB" w:rsidRPr="000D7974" w:rsidRDefault="00C264CB" w:rsidP="004F402B">
            <w:pPr>
              <w:ind w:left="-65" w:right="-62"/>
              <w:jc w:val="center"/>
            </w:pPr>
            <w:r w:rsidRPr="000D7974">
              <w:t xml:space="preserve">№ </w:t>
            </w:r>
            <w:proofErr w:type="spellStart"/>
            <w:r w:rsidRPr="000D7974">
              <w:t>пп</w:t>
            </w:r>
            <w:proofErr w:type="spellEnd"/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CB" w:rsidRPr="000D7974" w:rsidRDefault="00C264CB" w:rsidP="004F402B">
            <w:pPr>
              <w:jc w:val="center"/>
            </w:pPr>
            <w:r w:rsidRPr="000D7974">
              <w:t>Артикул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CB" w:rsidRPr="000D7974" w:rsidRDefault="00C264CB" w:rsidP="00BB57EA">
            <w:pPr>
              <w:jc w:val="center"/>
            </w:pPr>
            <w:r w:rsidRPr="000D7974">
              <w:t>Наименование продукции у производителя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CB" w:rsidRPr="000D7974" w:rsidRDefault="00C264CB" w:rsidP="004F402B">
            <w:pPr>
              <w:jc w:val="center"/>
            </w:pPr>
            <w:r w:rsidRPr="000D7974">
              <w:t>транспортная упаковка</w:t>
            </w:r>
          </w:p>
        </w:tc>
      </w:tr>
      <w:tr w:rsidR="000D7974" w:rsidRPr="000D7974" w:rsidTr="00A64D7A">
        <w:trPr>
          <w:trHeight w:val="48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B" w:rsidRPr="000D7974" w:rsidRDefault="00C264CB" w:rsidP="004F402B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CB" w:rsidRPr="000D7974" w:rsidRDefault="00C264CB" w:rsidP="004F402B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CB" w:rsidRPr="000D7974" w:rsidRDefault="00C264CB" w:rsidP="004F402B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CB" w:rsidRPr="000D7974" w:rsidRDefault="00C264CB" w:rsidP="002120D4">
            <w:pPr>
              <w:ind w:right="-73"/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Длина</w:t>
            </w:r>
            <w:r w:rsidR="00F21096" w:rsidRPr="000D7974">
              <w:rPr>
                <w:sz w:val="20"/>
                <w:szCs w:val="20"/>
              </w:rPr>
              <w:t>*</w:t>
            </w:r>
            <w:r w:rsidRPr="000D7974">
              <w:rPr>
                <w:sz w:val="20"/>
                <w:szCs w:val="20"/>
              </w:rPr>
              <w:t>ширина</w:t>
            </w:r>
            <w:r w:rsidR="00F21096" w:rsidRPr="000D7974">
              <w:rPr>
                <w:sz w:val="20"/>
                <w:szCs w:val="20"/>
              </w:rPr>
              <w:t>*</w:t>
            </w:r>
            <w:r w:rsidR="00602214" w:rsidRPr="000D7974">
              <w:rPr>
                <w:sz w:val="20"/>
                <w:szCs w:val="20"/>
              </w:rPr>
              <w:t>высота, 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Нетто, кг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Брутто, 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CB" w:rsidRPr="000D7974" w:rsidRDefault="00C264CB" w:rsidP="00602214">
            <w:pPr>
              <w:ind w:left="-51" w:right="-87"/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Количество в упаковке, шт.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Объём, м</w:t>
            </w:r>
            <w:r w:rsidRPr="000D797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0D7974" w:rsidRPr="000D7974" w:rsidTr="00A64D7A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B" w:rsidRPr="000D7974" w:rsidRDefault="00C264CB" w:rsidP="00725057">
            <w:pPr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CB" w:rsidRPr="000D7974" w:rsidRDefault="00C264CB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UZK-KKSUO-1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CB" w:rsidRPr="000D7974" w:rsidRDefault="00C264CB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KE10.1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602214" w:rsidP="00602214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</w:t>
            </w:r>
            <w:r w:rsidR="00C264CB" w:rsidRPr="000D7974">
              <w:rPr>
                <w:sz w:val="20"/>
                <w:szCs w:val="20"/>
              </w:rPr>
              <w:t>39</w:t>
            </w:r>
            <w:r w:rsidR="00516C30" w:rsidRPr="000D7974">
              <w:rPr>
                <w:sz w:val="20"/>
                <w:szCs w:val="20"/>
              </w:rPr>
              <w:t>*</w:t>
            </w:r>
            <w:r w:rsidRPr="000D7974">
              <w:rPr>
                <w:sz w:val="20"/>
                <w:szCs w:val="20"/>
              </w:rPr>
              <w:t>0,</w:t>
            </w:r>
            <w:r w:rsidR="00C264CB" w:rsidRPr="000D7974">
              <w:rPr>
                <w:sz w:val="20"/>
                <w:szCs w:val="20"/>
              </w:rPr>
              <w:t>33</w:t>
            </w:r>
            <w:r w:rsidR="00516C30" w:rsidRPr="000D7974">
              <w:rPr>
                <w:sz w:val="20"/>
                <w:szCs w:val="20"/>
              </w:rPr>
              <w:t>*</w:t>
            </w:r>
            <w:r w:rsidRPr="000D7974">
              <w:rPr>
                <w:sz w:val="20"/>
                <w:szCs w:val="20"/>
              </w:rPr>
              <w:t>0,</w:t>
            </w:r>
            <w:r w:rsidR="00C264CB" w:rsidRPr="000D7974">
              <w:rPr>
                <w:sz w:val="20"/>
                <w:szCs w:val="20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18,25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19</w:t>
            </w:r>
            <w:r w:rsidR="00F21096" w:rsidRPr="000D7974">
              <w:rPr>
                <w:sz w:val="20"/>
                <w:szCs w:val="20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360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C264CB" w:rsidP="00602214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0,018</w:t>
            </w:r>
            <w:r w:rsidR="00602214" w:rsidRPr="000D7974">
              <w:rPr>
                <w:sz w:val="20"/>
                <w:szCs w:val="20"/>
              </w:rPr>
              <w:t>1</w:t>
            </w:r>
          </w:p>
        </w:tc>
      </w:tr>
      <w:tr w:rsidR="000D7974" w:rsidRPr="000D7974" w:rsidTr="00A64D7A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B" w:rsidRPr="000D7974" w:rsidRDefault="00C264CB" w:rsidP="00725057">
            <w:pPr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CB" w:rsidRPr="000D7974" w:rsidRDefault="00C264CB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UZK-KKSUO-3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CB" w:rsidRPr="000D7974" w:rsidRDefault="00C264CB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KE10.3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602214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0,39</w:t>
            </w:r>
            <w:r w:rsidR="00516C30" w:rsidRPr="000D7974">
              <w:rPr>
                <w:sz w:val="20"/>
                <w:szCs w:val="20"/>
              </w:rPr>
              <w:t>*</w:t>
            </w:r>
            <w:r w:rsidRPr="000D7974">
              <w:rPr>
                <w:sz w:val="20"/>
                <w:szCs w:val="20"/>
              </w:rPr>
              <w:t>0,33</w:t>
            </w:r>
            <w:r w:rsidR="00516C30" w:rsidRPr="000D7974">
              <w:rPr>
                <w:sz w:val="20"/>
                <w:szCs w:val="20"/>
              </w:rPr>
              <w:t>*</w:t>
            </w:r>
            <w:r w:rsidRPr="000D7974">
              <w:rPr>
                <w:sz w:val="20"/>
                <w:szCs w:val="20"/>
              </w:rPr>
              <w:t>0,</w:t>
            </w:r>
            <w:r w:rsidR="00C264CB" w:rsidRPr="000D7974">
              <w:rPr>
                <w:sz w:val="20"/>
                <w:szCs w:val="20"/>
              </w:rPr>
              <w:t>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21,25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22</w:t>
            </w:r>
            <w:r w:rsidR="00F21096" w:rsidRPr="000D7974">
              <w:rPr>
                <w:sz w:val="20"/>
                <w:szCs w:val="20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360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C264CB" w:rsidP="00602214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0,024</w:t>
            </w:r>
            <w:r w:rsidR="00602214" w:rsidRPr="000D7974">
              <w:rPr>
                <w:sz w:val="20"/>
                <w:szCs w:val="20"/>
              </w:rPr>
              <w:t>5</w:t>
            </w:r>
          </w:p>
        </w:tc>
      </w:tr>
      <w:tr w:rsidR="000D7974" w:rsidRPr="000D7974" w:rsidTr="00A64D7A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B" w:rsidRPr="000D7974" w:rsidRDefault="00C264CB" w:rsidP="00725057">
            <w:pPr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CB" w:rsidRPr="000D7974" w:rsidRDefault="00C264CB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UZK-KKSUO-54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CB" w:rsidRPr="000D7974" w:rsidRDefault="00C264CB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KE10.504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602214" w:rsidP="00602214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</w:t>
            </w:r>
            <w:r w:rsidR="00C264CB" w:rsidRPr="000D7974">
              <w:rPr>
                <w:sz w:val="20"/>
                <w:szCs w:val="20"/>
              </w:rPr>
              <w:t>42</w:t>
            </w:r>
            <w:r w:rsidR="00516C30" w:rsidRPr="000D7974">
              <w:rPr>
                <w:sz w:val="20"/>
                <w:szCs w:val="20"/>
              </w:rPr>
              <w:t>*</w:t>
            </w:r>
            <w:r w:rsidRPr="000D7974">
              <w:rPr>
                <w:sz w:val="20"/>
                <w:szCs w:val="20"/>
              </w:rPr>
              <w:t>0,</w:t>
            </w:r>
            <w:r w:rsidR="00C264CB" w:rsidRPr="000D7974">
              <w:rPr>
                <w:sz w:val="20"/>
                <w:szCs w:val="20"/>
              </w:rPr>
              <w:t>22</w:t>
            </w:r>
            <w:r w:rsidR="00516C30" w:rsidRPr="000D7974">
              <w:rPr>
                <w:sz w:val="20"/>
                <w:szCs w:val="20"/>
              </w:rPr>
              <w:t>*</w:t>
            </w:r>
            <w:r w:rsidRPr="000D7974">
              <w:rPr>
                <w:sz w:val="20"/>
                <w:szCs w:val="20"/>
              </w:rPr>
              <w:t>0,</w:t>
            </w:r>
            <w:r w:rsidR="00C264CB" w:rsidRPr="000D7974">
              <w:rPr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17,25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18</w:t>
            </w:r>
            <w:r w:rsidR="00F21096" w:rsidRPr="000D7974">
              <w:rPr>
                <w:sz w:val="20"/>
                <w:szCs w:val="20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C264CB" w:rsidP="00602214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0,014</w:t>
            </w:r>
            <w:r w:rsidR="00602214" w:rsidRPr="000D7974">
              <w:rPr>
                <w:sz w:val="20"/>
                <w:szCs w:val="20"/>
              </w:rPr>
              <w:t>8</w:t>
            </w:r>
          </w:p>
        </w:tc>
      </w:tr>
      <w:tr w:rsidR="000D7974" w:rsidRPr="000D7974" w:rsidTr="00A64D7A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B" w:rsidRPr="000D7974" w:rsidRDefault="00C264CB" w:rsidP="00725057">
            <w:pPr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CB" w:rsidRPr="000D7974" w:rsidRDefault="00C264CB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UZK-KKSUO-56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CB" w:rsidRPr="000D7974" w:rsidRDefault="00C264CB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KE10.506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602214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0,42</w:t>
            </w:r>
            <w:r w:rsidR="00516C30" w:rsidRPr="000D7974">
              <w:rPr>
                <w:sz w:val="20"/>
                <w:szCs w:val="20"/>
              </w:rPr>
              <w:t>*</w:t>
            </w:r>
            <w:r w:rsidRPr="000D7974">
              <w:rPr>
                <w:sz w:val="20"/>
                <w:szCs w:val="20"/>
              </w:rPr>
              <w:t>0,22</w:t>
            </w:r>
            <w:r w:rsidR="00516C30" w:rsidRPr="000D7974">
              <w:rPr>
                <w:sz w:val="20"/>
                <w:szCs w:val="20"/>
              </w:rPr>
              <w:t>*</w:t>
            </w:r>
            <w:r w:rsidRPr="000D7974">
              <w:rPr>
                <w:sz w:val="20"/>
                <w:szCs w:val="20"/>
              </w:rPr>
              <w:t>0,</w:t>
            </w:r>
            <w:r w:rsidR="00C264CB" w:rsidRPr="000D7974">
              <w:rPr>
                <w:sz w:val="20"/>
                <w:szCs w:val="20"/>
              </w:rPr>
              <w:t>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20,25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21</w:t>
            </w:r>
            <w:r w:rsidR="00F21096" w:rsidRPr="000D7974">
              <w:rPr>
                <w:sz w:val="20"/>
                <w:szCs w:val="20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C264CB" w:rsidP="00602214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0,020</w:t>
            </w:r>
            <w:r w:rsidR="00602214" w:rsidRPr="000D7974">
              <w:rPr>
                <w:sz w:val="20"/>
                <w:szCs w:val="20"/>
              </w:rPr>
              <w:t>4</w:t>
            </w:r>
          </w:p>
        </w:tc>
      </w:tr>
      <w:tr w:rsidR="000D7974" w:rsidRPr="000D7974" w:rsidTr="00A64D7A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B" w:rsidRPr="000D7974" w:rsidRDefault="00C264CB" w:rsidP="00725057">
            <w:pPr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CB" w:rsidRPr="000D7974" w:rsidRDefault="00C264CB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UZK-NKK-15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CB" w:rsidRPr="000D7974" w:rsidRDefault="00C264CB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SV15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602214" w:rsidP="00602214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</w:t>
            </w:r>
            <w:r w:rsidR="00C264CB" w:rsidRPr="000D7974">
              <w:rPr>
                <w:sz w:val="20"/>
                <w:szCs w:val="20"/>
              </w:rPr>
              <w:t>50</w:t>
            </w:r>
            <w:r w:rsidR="00516C30" w:rsidRPr="000D7974">
              <w:rPr>
                <w:sz w:val="20"/>
                <w:szCs w:val="20"/>
              </w:rPr>
              <w:t>*</w:t>
            </w:r>
            <w:r w:rsidRPr="000D7974">
              <w:rPr>
                <w:sz w:val="20"/>
                <w:szCs w:val="20"/>
              </w:rPr>
              <w:t>0,</w:t>
            </w:r>
            <w:r w:rsidR="00C264CB" w:rsidRPr="000D7974">
              <w:rPr>
                <w:sz w:val="20"/>
                <w:szCs w:val="20"/>
              </w:rPr>
              <w:t>37</w:t>
            </w:r>
            <w:r w:rsidR="00516C30" w:rsidRPr="000D7974">
              <w:rPr>
                <w:sz w:val="20"/>
                <w:szCs w:val="20"/>
              </w:rPr>
              <w:t>*</w:t>
            </w:r>
            <w:r w:rsidRPr="000D7974">
              <w:rPr>
                <w:sz w:val="20"/>
                <w:szCs w:val="20"/>
              </w:rPr>
              <w:t>0,</w:t>
            </w:r>
            <w:r w:rsidR="00C264CB" w:rsidRPr="000D7974">
              <w:rPr>
                <w:sz w:val="20"/>
                <w:szCs w:val="20"/>
              </w:rPr>
              <w:t>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16,25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17</w:t>
            </w:r>
            <w:r w:rsidR="00F21096" w:rsidRPr="000D7974">
              <w:rPr>
                <w:sz w:val="20"/>
                <w:szCs w:val="20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0,0777</w:t>
            </w:r>
          </w:p>
        </w:tc>
      </w:tr>
      <w:tr w:rsidR="000D7974" w:rsidRPr="000D7974" w:rsidTr="00A64D7A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B" w:rsidRPr="000D7974" w:rsidRDefault="00C264CB" w:rsidP="00725057">
            <w:pPr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CB" w:rsidRPr="000D7974" w:rsidRDefault="00C264CB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UZK-NKK-155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CB" w:rsidRPr="000D7974" w:rsidRDefault="00C264CB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SV15.5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602214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0,50</w:t>
            </w:r>
            <w:r w:rsidR="00516C30" w:rsidRPr="000D7974">
              <w:rPr>
                <w:sz w:val="20"/>
                <w:szCs w:val="20"/>
              </w:rPr>
              <w:t>*</w:t>
            </w:r>
            <w:r w:rsidRPr="000D7974">
              <w:rPr>
                <w:sz w:val="20"/>
                <w:szCs w:val="20"/>
              </w:rPr>
              <w:t>0,37</w:t>
            </w:r>
            <w:r w:rsidR="00516C30" w:rsidRPr="000D7974">
              <w:rPr>
                <w:sz w:val="20"/>
                <w:szCs w:val="20"/>
              </w:rPr>
              <w:t>*</w:t>
            </w:r>
            <w:r w:rsidRPr="000D7974">
              <w:rPr>
                <w:sz w:val="20"/>
                <w:szCs w:val="20"/>
              </w:rPr>
              <w:t>0,</w:t>
            </w:r>
            <w:r w:rsidR="00C264CB" w:rsidRPr="000D7974">
              <w:rPr>
                <w:sz w:val="20"/>
                <w:szCs w:val="20"/>
              </w:rPr>
              <w:t>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19,25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20</w:t>
            </w:r>
            <w:r w:rsidR="00F21096" w:rsidRPr="000D7974">
              <w:rPr>
                <w:sz w:val="20"/>
                <w:szCs w:val="20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0,0777</w:t>
            </w:r>
          </w:p>
        </w:tc>
      </w:tr>
      <w:tr w:rsidR="000D7974" w:rsidRPr="000D7974" w:rsidTr="00A64D7A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B" w:rsidRPr="000D7974" w:rsidRDefault="00C264CB" w:rsidP="00725057">
            <w:pPr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CB" w:rsidRPr="000D7974" w:rsidRDefault="00C264CB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UZK-NKK-50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CB" w:rsidRPr="000D7974" w:rsidRDefault="00C264CB" w:rsidP="004F402B">
            <w:pPr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SV50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602214" w:rsidP="00602214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</w:t>
            </w:r>
            <w:r w:rsidR="00C264CB" w:rsidRPr="000D7974">
              <w:rPr>
                <w:sz w:val="20"/>
                <w:szCs w:val="20"/>
              </w:rPr>
              <w:t>50</w:t>
            </w:r>
            <w:r w:rsidR="00516C30" w:rsidRPr="000D7974">
              <w:rPr>
                <w:sz w:val="20"/>
                <w:szCs w:val="20"/>
              </w:rPr>
              <w:t>*</w:t>
            </w:r>
            <w:r w:rsidRPr="000D7974">
              <w:rPr>
                <w:sz w:val="20"/>
                <w:szCs w:val="20"/>
              </w:rPr>
              <w:t>0,</w:t>
            </w:r>
            <w:r w:rsidR="00C264CB" w:rsidRPr="000D7974">
              <w:rPr>
                <w:sz w:val="20"/>
                <w:szCs w:val="20"/>
              </w:rPr>
              <w:t>37</w:t>
            </w:r>
            <w:r w:rsidR="00516C30" w:rsidRPr="000D7974">
              <w:rPr>
                <w:sz w:val="20"/>
                <w:szCs w:val="20"/>
              </w:rPr>
              <w:t>*</w:t>
            </w:r>
            <w:r w:rsidRPr="000D7974">
              <w:rPr>
                <w:sz w:val="20"/>
                <w:szCs w:val="20"/>
              </w:rPr>
              <w:t>0,</w:t>
            </w:r>
            <w:r w:rsidR="00C264CB" w:rsidRPr="000D7974">
              <w:rPr>
                <w:sz w:val="20"/>
                <w:szCs w:val="20"/>
              </w:rPr>
              <w:t>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23,25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24</w:t>
            </w:r>
            <w:r w:rsidR="00F21096" w:rsidRPr="000D7974">
              <w:rPr>
                <w:sz w:val="20"/>
                <w:szCs w:val="20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CB" w:rsidRPr="000D7974" w:rsidRDefault="00C264CB" w:rsidP="004F402B">
            <w:pPr>
              <w:jc w:val="center"/>
              <w:rPr>
                <w:sz w:val="20"/>
                <w:szCs w:val="20"/>
              </w:rPr>
            </w:pPr>
            <w:r w:rsidRPr="000D7974">
              <w:rPr>
                <w:sz w:val="20"/>
                <w:szCs w:val="20"/>
              </w:rPr>
              <w:t>0,0777</w:t>
            </w:r>
          </w:p>
        </w:tc>
      </w:tr>
      <w:tr w:rsidR="00C37697" w:rsidRPr="000D7974" w:rsidTr="00A64D7A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7" w:rsidRPr="00EE148B" w:rsidRDefault="00C37697" w:rsidP="003E0831">
            <w:pPr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97" w:rsidRPr="00EE148B" w:rsidRDefault="00C37697" w:rsidP="003E0831">
            <w:pPr>
              <w:rPr>
                <w:sz w:val="20"/>
                <w:szCs w:val="20"/>
              </w:rPr>
            </w:pPr>
            <w:r w:rsidRPr="00EE148B">
              <w:rPr>
                <w:sz w:val="20"/>
                <w:szCs w:val="20"/>
              </w:rPr>
              <w:t>UZP-213-30-20-SP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97" w:rsidRPr="00EE148B" w:rsidRDefault="00C37697" w:rsidP="003E0831">
            <w:pPr>
              <w:rPr>
                <w:sz w:val="20"/>
                <w:szCs w:val="20"/>
              </w:rPr>
            </w:pPr>
            <w:proofErr w:type="spellStart"/>
            <w:r w:rsidRPr="00EE148B">
              <w:rPr>
                <w:sz w:val="20"/>
                <w:szCs w:val="20"/>
              </w:rPr>
              <w:t>Self-fusing</w:t>
            </w:r>
            <w:proofErr w:type="spellEnd"/>
            <w:r w:rsidRPr="00EE148B">
              <w:rPr>
                <w:sz w:val="20"/>
                <w:szCs w:val="20"/>
              </w:rPr>
              <w:t xml:space="preserve"> </w:t>
            </w:r>
            <w:proofErr w:type="spellStart"/>
            <w:r w:rsidRPr="00EE148B">
              <w:rPr>
                <w:sz w:val="20"/>
                <w:szCs w:val="20"/>
              </w:rPr>
              <w:t>Rubber</w:t>
            </w:r>
            <w:proofErr w:type="spellEnd"/>
            <w:r w:rsidRPr="00EE1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97" w:rsidRPr="00EE148B" w:rsidRDefault="00C37697" w:rsidP="003E0831">
            <w:pPr>
              <w:jc w:val="center"/>
              <w:rPr>
                <w:sz w:val="20"/>
                <w:szCs w:val="20"/>
              </w:rPr>
            </w:pPr>
            <w:r w:rsidRPr="00EE148B">
              <w:rPr>
                <w:sz w:val="20"/>
                <w:szCs w:val="20"/>
              </w:rPr>
              <w:t>0,53*0,40*0,14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97" w:rsidRPr="00EE148B" w:rsidRDefault="00C37697" w:rsidP="003E0831">
            <w:pPr>
              <w:jc w:val="center"/>
              <w:rPr>
                <w:sz w:val="20"/>
                <w:szCs w:val="20"/>
              </w:rPr>
            </w:pPr>
            <w:r w:rsidRPr="00EE148B">
              <w:rPr>
                <w:sz w:val="20"/>
                <w:szCs w:val="20"/>
              </w:rPr>
              <w:t>13,0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97" w:rsidRPr="00EE148B" w:rsidRDefault="00C37697" w:rsidP="003E0831">
            <w:pPr>
              <w:jc w:val="center"/>
              <w:rPr>
                <w:sz w:val="20"/>
                <w:szCs w:val="20"/>
              </w:rPr>
            </w:pPr>
            <w:r w:rsidRPr="00EE148B">
              <w:rPr>
                <w:sz w:val="20"/>
                <w:szCs w:val="20"/>
              </w:rPr>
              <w:t>14,0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97" w:rsidRPr="00EE148B" w:rsidRDefault="00C37697" w:rsidP="003E0831">
            <w:pPr>
              <w:jc w:val="center"/>
              <w:rPr>
                <w:sz w:val="20"/>
                <w:szCs w:val="20"/>
              </w:rPr>
            </w:pPr>
            <w:r w:rsidRPr="00EE148B">
              <w:rPr>
                <w:sz w:val="20"/>
                <w:szCs w:val="20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97" w:rsidRPr="00EE148B" w:rsidRDefault="00C37697" w:rsidP="003E0831">
            <w:pPr>
              <w:jc w:val="center"/>
              <w:rPr>
                <w:sz w:val="20"/>
                <w:szCs w:val="20"/>
              </w:rPr>
            </w:pPr>
            <w:r w:rsidRPr="00EE148B">
              <w:rPr>
                <w:sz w:val="20"/>
                <w:szCs w:val="20"/>
              </w:rPr>
              <w:t>0,0297</w:t>
            </w:r>
          </w:p>
        </w:tc>
      </w:tr>
    </w:tbl>
    <w:p w:rsidR="00C264CB" w:rsidRPr="000D7974" w:rsidRDefault="00C264CB" w:rsidP="00C264CB">
      <w:pPr>
        <w:spacing w:before="120" w:after="120"/>
        <w:jc w:val="both"/>
        <w:rPr>
          <w:sz w:val="20"/>
          <w:szCs w:val="20"/>
        </w:rPr>
      </w:pPr>
      <w:bookmarkStart w:id="0" w:name="_GoBack"/>
      <w:bookmarkEnd w:id="0"/>
    </w:p>
    <w:p w:rsidR="009949F0" w:rsidRPr="000D7974" w:rsidRDefault="009949F0" w:rsidP="00516C30">
      <w:pPr>
        <w:tabs>
          <w:tab w:val="left" w:pos="993"/>
        </w:tabs>
        <w:spacing w:after="100" w:afterAutospacing="1"/>
        <w:ind w:firstLine="567"/>
        <w:jc w:val="center"/>
        <w:rPr>
          <w:noProof/>
        </w:rPr>
      </w:pPr>
    </w:p>
    <w:sectPr w:rsidR="009949F0" w:rsidRPr="000D7974" w:rsidSect="002120D4">
      <w:headerReference w:type="default" r:id="rId10"/>
      <w:pgSz w:w="11906" w:h="16838"/>
      <w:pgMar w:top="719" w:right="566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94" w:rsidRDefault="00CC6594" w:rsidP="00D62E5F">
      <w:r>
        <w:separator/>
      </w:r>
    </w:p>
  </w:endnote>
  <w:endnote w:type="continuationSeparator" w:id="0">
    <w:p w:rsidR="00CC6594" w:rsidRDefault="00CC6594" w:rsidP="00D6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664954"/>
      <w:docPartObj>
        <w:docPartGallery w:val="Page Numbers (Bottom of Page)"/>
        <w:docPartUnique/>
      </w:docPartObj>
    </w:sdtPr>
    <w:sdtEndPr/>
    <w:sdtContent>
      <w:p w:rsidR="00491A5D" w:rsidRDefault="00491A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697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54237"/>
      <w:docPartObj>
        <w:docPartGallery w:val="Page Numbers (Bottom of Page)"/>
        <w:docPartUnique/>
      </w:docPartObj>
    </w:sdtPr>
    <w:sdtEndPr/>
    <w:sdtContent>
      <w:p w:rsidR="00491A5D" w:rsidRDefault="00491A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697">
          <w:rPr>
            <w:noProof/>
          </w:rPr>
          <w:t>1</w:t>
        </w:r>
        <w:r>
          <w:fldChar w:fldCharType="end"/>
        </w:r>
      </w:p>
    </w:sdtContent>
  </w:sdt>
  <w:p w:rsidR="00491A5D" w:rsidRDefault="00491A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94" w:rsidRDefault="00CC6594" w:rsidP="00D62E5F">
      <w:r>
        <w:separator/>
      </w:r>
    </w:p>
  </w:footnote>
  <w:footnote w:type="continuationSeparator" w:id="0">
    <w:p w:rsidR="00CC6594" w:rsidRDefault="00CC6594" w:rsidP="00D62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5D" w:rsidRPr="00D62E5F" w:rsidRDefault="00491A5D" w:rsidP="00D62E5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35A67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D7DBA"/>
    <w:multiLevelType w:val="hybridMultilevel"/>
    <w:tmpl w:val="E1366064"/>
    <w:lvl w:ilvl="0" w:tplc="8FEAB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44EB"/>
    <w:multiLevelType w:val="hybridMultilevel"/>
    <w:tmpl w:val="A8EE4358"/>
    <w:lvl w:ilvl="0" w:tplc="E8908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94E09"/>
    <w:multiLevelType w:val="hybridMultilevel"/>
    <w:tmpl w:val="C778C882"/>
    <w:lvl w:ilvl="0" w:tplc="ACCA51C2">
      <w:start w:val="1"/>
      <w:numFmt w:val="decimal"/>
      <w:lvlText w:val="%1"/>
      <w:lvlJc w:val="left"/>
      <w:pPr>
        <w:ind w:left="6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059137E7"/>
    <w:multiLevelType w:val="hybridMultilevel"/>
    <w:tmpl w:val="B32069B2"/>
    <w:lvl w:ilvl="0" w:tplc="C0EC9B48">
      <w:start w:val="1"/>
      <w:numFmt w:val="decimal"/>
      <w:lvlText w:val="2.5.%1"/>
      <w:lvlJc w:val="left"/>
      <w:pPr>
        <w:ind w:left="775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08CC35A7"/>
    <w:multiLevelType w:val="hybridMultilevel"/>
    <w:tmpl w:val="049C3582"/>
    <w:lvl w:ilvl="0" w:tplc="13B6966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C3569"/>
    <w:multiLevelType w:val="multilevel"/>
    <w:tmpl w:val="F84ACC3E"/>
    <w:styleLink w:val="a0"/>
    <w:lvl w:ilvl="0">
      <w:start w:val="1"/>
      <w:numFmt w:val="decimal"/>
      <w:lvlText w:val="%1"/>
      <w:lvlJc w:val="left"/>
      <w:pPr>
        <w:tabs>
          <w:tab w:val="num" w:pos="851"/>
        </w:tabs>
        <w:ind w:left="0" w:firstLine="28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0" w:firstLine="284"/>
      </w:pPr>
      <w:rPr>
        <w:rFonts w:hint="default"/>
      </w:rPr>
    </w:lvl>
  </w:abstractNum>
  <w:abstractNum w:abstractNumId="7">
    <w:nsid w:val="0B3F1F96"/>
    <w:multiLevelType w:val="hybridMultilevel"/>
    <w:tmpl w:val="641ABF40"/>
    <w:lvl w:ilvl="0" w:tplc="9F48FDCC">
      <w:start w:val="1"/>
      <w:numFmt w:val="decimal"/>
      <w:lvlText w:val="2.%1"/>
      <w:lvlJc w:val="left"/>
      <w:pPr>
        <w:ind w:left="682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8">
    <w:nsid w:val="0CEF4C31"/>
    <w:multiLevelType w:val="hybridMultilevel"/>
    <w:tmpl w:val="6D1C4C34"/>
    <w:lvl w:ilvl="0" w:tplc="23D85AA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0E84D06"/>
    <w:multiLevelType w:val="hybridMultilevel"/>
    <w:tmpl w:val="632E4188"/>
    <w:lvl w:ilvl="0" w:tplc="570009D4">
      <w:start w:val="1"/>
      <w:numFmt w:val="decimal"/>
      <w:lvlText w:val="2.5.%1"/>
      <w:lvlJc w:val="left"/>
      <w:pPr>
        <w:ind w:left="113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0">
    <w:nsid w:val="117E5209"/>
    <w:multiLevelType w:val="hybridMultilevel"/>
    <w:tmpl w:val="B70E3E6C"/>
    <w:lvl w:ilvl="0" w:tplc="CB0ACF92">
      <w:start w:val="1"/>
      <w:numFmt w:val="decimal"/>
      <w:lvlText w:val="2.7.%1"/>
      <w:lvlJc w:val="left"/>
      <w:pPr>
        <w:ind w:left="775" w:hanging="360"/>
      </w:pPr>
      <w:rPr>
        <w:rFonts w:ascii="Times New Roman" w:hAnsi="Times New Roman"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>
    <w:nsid w:val="1578547E"/>
    <w:multiLevelType w:val="hybridMultilevel"/>
    <w:tmpl w:val="4F0860F2"/>
    <w:lvl w:ilvl="0" w:tplc="0D2A864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45DC8"/>
    <w:multiLevelType w:val="hybridMultilevel"/>
    <w:tmpl w:val="EEDABF4A"/>
    <w:lvl w:ilvl="0" w:tplc="F806B25E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0175ACC"/>
    <w:multiLevelType w:val="hybridMultilevel"/>
    <w:tmpl w:val="3D1824AE"/>
    <w:lvl w:ilvl="0" w:tplc="48FA0698">
      <w:start w:val="1"/>
      <w:numFmt w:val="decimal"/>
      <w:lvlText w:val="2.11.%1"/>
      <w:lvlJc w:val="left"/>
      <w:pPr>
        <w:ind w:left="775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>
    <w:nsid w:val="246F71C2"/>
    <w:multiLevelType w:val="hybridMultilevel"/>
    <w:tmpl w:val="F34E8D68"/>
    <w:lvl w:ilvl="0" w:tplc="94EA815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F3078"/>
    <w:multiLevelType w:val="multilevel"/>
    <w:tmpl w:val="430EF0F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EF07B57"/>
    <w:multiLevelType w:val="hybridMultilevel"/>
    <w:tmpl w:val="1E6C85B4"/>
    <w:lvl w:ilvl="0" w:tplc="5D90BD3C">
      <w:start w:val="1"/>
      <w:numFmt w:val="decimal"/>
      <w:lvlText w:val="2.4.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D7FCC"/>
    <w:multiLevelType w:val="hybridMultilevel"/>
    <w:tmpl w:val="F2927A62"/>
    <w:lvl w:ilvl="0" w:tplc="23D8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D7D29"/>
    <w:multiLevelType w:val="hybridMultilevel"/>
    <w:tmpl w:val="A26A3192"/>
    <w:lvl w:ilvl="0" w:tplc="23D8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C36EA"/>
    <w:multiLevelType w:val="hybridMultilevel"/>
    <w:tmpl w:val="5880931A"/>
    <w:lvl w:ilvl="0" w:tplc="D0ECABC0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51560"/>
    <w:multiLevelType w:val="hybridMultilevel"/>
    <w:tmpl w:val="50C2B7C2"/>
    <w:lvl w:ilvl="0" w:tplc="2EEA0CD2">
      <w:start w:val="1"/>
      <w:numFmt w:val="decimal"/>
      <w:lvlText w:val="3.%1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">
    <w:nsid w:val="519D4D66"/>
    <w:multiLevelType w:val="hybridMultilevel"/>
    <w:tmpl w:val="956E05C2"/>
    <w:lvl w:ilvl="0" w:tplc="1A908166">
      <w:start w:val="1"/>
      <w:numFmt w:val="decimal"/>
      <w:lvlText w:val="4.%1"/>
      <w:lvlJc w:val="left"/>
      <w:pPr>
        <w:ind w:left="775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">
    <w:nsid w:val="52967FFC"/>
    <w:multiLevelType w:val="hybridMultilevel"/>
    <w:tmpl w:val="B2086066"/>
    <w:lvl w:ilvl="0" w:tplc="973C79A8">
      <w:start w:val="1"/>
      <w:numFmt w:val="decimal"/>
      <w:lvlText w:val="2.6.%1"/>
      <w:lvlJc w:val="left"/>
      <w:pPr>
        <w:ind w:left="775" w:hanging="360"/>
      </w:pPr>
      <w:rPr>
        <w:rFonts w:ascii="Times New Roman" w:hAnsi="Times New Roman"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3">
    <w:nsid w:val="56774F56"/>
    <w:multiLevelType w:val="hybridMultilevel"/>
    <w:tmpl w:val="DD56D73E"/>
    <w:lvl w:ilvl="0" w:tplc="94EA815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30DC0"/>
    <w:multiLevelType w:val="hybridMultilevel"/>
    <w:tmpl w:val="60F07644"/>
    <w:lvl w:ilvl="0" w:tplc="753607B8">
      <w:start w:val="1"/>
      <w:numFmt w:val="decimal"/>
      <w:lvlText w:val="1.%1"/>
      <w:lvlJc w:val="left"/>
      <w:pPr>
        <w:ind w:left="68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5">
    <w:nsid w:val="70914096"/>
    <w:multiLevelType w:val="hybridMultilevel"/>
    <w:tmpl w:val="73D2BD84"/>
    <w:lvl w:ilvl="0" w:tplc="03145CB8">
      <w:start w:val="1"/>
      <w:numFmt w:val="decimal"/>
      <w:lvlText w:val="2.12.%1"/>
      <w:lvlJc w:val="left"/>
      <w:pPr>
        <w:ind w:left="77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">
    <w:nsid w:val="75FC0D88"/>
    <w:multiLevelType w:val="hybridMultilevel"/>
    <w:tmpl w:val="C0504972"/>
    <w:lvl w:ilvl="0" w:tplc="AB02E55C">
      <w:start w:val="1"/>
      <w:numFmt w:val="decimal"/>
      <w:lvlText w:val="2.8.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27006"/>
    <w:multiLevelType w:val="hybridMultilevel"/>
    <w:tmpl w:val="FBFE0C78"/>
    <w:lvl w:ilvl="0" w:tplc="5496737C">
      <w:start w:val="1"/>
      <w:numFmt w:val="decimal"/>
      <w:lvlText w:val="2.3.%1"/>
      <w:lvlJc w:val="left"/>
      <w:pPr>
        <w:ind w:left="77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8">
    <w:nsid w:val="7C2741D7"/>
    <w:multiLevelType w:val="hybridMultilevel"/>
    <w:tmpl w:val="B5143DBA"/>
    <w:lvl w:ilvl="0" w:tplc="68F60212">
      <w:start w:val="1"/>
      <w:numFmt w:val="decimal"/>
      <w:lvlText w:val="2.6.%1"/>
      <w:lvlJc w:val="left"/>
      <w:pPr>
        <w:ind w:left="775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2"/>
  </w:num>
  <w:num w:numId="5">
    <w:abstractNumId w:val="15"/>
  </w:num>
  <w:num w:numId="6">
    <w:abstractNumId w:val="0"/>
  </w:num>
  <w:num w:numId="7">
    <w:abstractNumId w:val="1"/>
  </w:num>
  <w:num w:numId="8">
    <w:abstractNumId w:val="24"/>
  </w:num>
  <w:num w:numId="9">
    <w:abstractNumId w:val="7"/>
  </w:num>
  <w:num w:numId="10">
    <w:abstractNumId w:val="23"/>
  </w:num>
  <w:num w:numId="11">
    <w:abstractNumId w:val="14"/>
  </w:num>
  <w:num w:numId="12">
    <w:abstractNumId w:val="5"/>
  </w:num>
  <w:num w:numId="13">
    <w:abstractNumId w:val="19"/>
  </w:num>
  <w:num w:numId="14">
    <w:abstractNumId w:val="16"/>
  </w:num>
  <w:num w:numId="15">
    <w:abstractNumId w:val="4"/>
  </w:num>
  <w:num w:numId="16">
    <w:abstractNumId w:val="22"/>
  </w:num>
  <w:num w:numId="17">
    <w:abstractNumId w:val="11"/>
  </w:num>
  <w:num w:numId="18">
    <w:abstractNumId w:val="3"/>
  </w:num>
  <w:num w:numId="19">
    <w:abstractNumId w:val="28"/>
  </w:num>
  <w:num w:numId="20">
    <w:abstractNumId w:val="10"/>
  </w:num>
  <w:num w:numId="21">
    <w:abstractNumId w:val="26"/>
  </w:num>
  <w:num w:numId="22">
    <w:abstractNumId w:val="9"/>
  </w:num>
  <w:num w:numId="23">
    <w:abstractNumId w:val="27"/>
  </w:num>
  <w:num w:numId="24">
    <w:abstractNumId w:val="13"/>
  </w:num>
  <w:num w:numId="25">
    <w:abstractNumId w:val="21"/>
  </w:num>
  <w:num w:numId="26">
    <w:abstractNumId w:val="25"/>
  </w:num>
  <w:num w:numId="27">
    <w:abstractNumId w:val="20"/>
  </w:num>
  <w:num w:numId="28">
    <w:abstractNumId w:val="12"/>
  </w:num>
  <w:num w:numId="2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EE"/>
    <w:rsid w:val="000122C0"/>
    <w:rsid w:val="0002229B"/>
    <w:rsid w:val="00034297"/>
    <w:rsid w:val="00057519"/>
    <w:rsid w:val="00071E46"/>
    <w:rsid w:val="0008679A"/>
    <w:rsid w:val="0009546C"/>
    <w:rsid w:val="0009743B"/>
    <w:rsid w:val="000C4264"/>
    <w:rsid w:val="000D0B7C"/>
    <w:rsid w:val="000D7974"/>
    <w:rsid w:val="000F667F"/>
    <w:rsid w:val="000F6E2D"/>
    <w:rsid w:val="0010044A"/>
    <w:rsid w:val="001048B5"/>
    <w:rsid w:val="00121187"/>
    <w:rsid w:val="0013527F"/>
    <w:rsid w:val="00137462"/>
    <w:rsid w:val="00141308"/>
    <w:rsid w:val="001776E8"/>
    <w:rsid w:val="001B11F3"/>
    <w:rsid w:val="001D3FB7"/>
    <w:rsid w:val="001D7887"/>
    <w:rsid w:val="001E5722"/>
    <w:rsid w:val="001F2629"/>
    <w:rsid w:val="001F73BE"/>
    <w:rsid w:val="002045FA"/>
    <w:rsid w:val="002120D4"/>
    <w:rsid w:val="002203C6"/>
    <w:rsid w:val="00221F31"/>
    <w:rsid w:val="002409F1"/>
    <w:rsid w:val="00240AC8"/>
    <w:rsid w:val="00243A3A"/>
    <w:rsid w:val="002574F8"/>
    <w:rsid w:val="00257F13"/>
    <w:rsid w:val="00261FE2"/>
    <w:rsid w:val="00266C8F"/>
    <w:rsid w:val="00276183"/>
    <w:rsid w:val="00284DE5"/>
    <w:rsid w:val="00287186"/>
    <w:rsid w:val="002966C7"/>
    <w:rsid w:val="002A1E3B"/>
    <w:rsid w:val="002A656C"/>
    <w:rsid w:val="002C7E6F"/>
    <w:rsid w:val="002E04A8"/>
    <w:rsid w:val="00305B9C"/>
    <w:rsid w:val="003208E7"/>
    <w:rsid w:val="00323E8C"/>
    <w:rsid w:val="00326BEB"/>
    <w:rsid w:val="0035787B"/>
    <w:rsid w:val="003801E4"/>
    <w:rsid w:val="00382209"/>
    <w:rsid w:val="00385FDE"/>
    <w:rsid w:val="0039041B"/>
    <w:rsid w:val="00393FEE"/>
    <w:rsid w:val="003A1EB8"/>
    <w:rsid w:val="003C14E9"/>
    <w:rsid w:val="003D1338"/>
    <w:rsid w:val="004072C0"/>
    <w:rsid w:val="00420D50"/>
    <w:rsid w:val="00447CED"/>
    <w:rsid w:val="00453928"/>
    <w:rsid w:val="00454B91"/>
    <w:rsid w:val="004565B3"/>
    <w:rsid w:val="004601DA"/>
    <w:rsid w:val="00464B4D"/>
    <w:rsid w:val="004757A4"/>
    <w:rsid w:val="004758C7"/>
    <w:rsid w:val="00483E16"/>
    <w:rsid w:val="00491A5D"/>
    <w:rsid w:val="0049756A"/>
    <w:rsid w:val="004A1436"/>
    <w:rsid w:val="004A5F9B"/>
    <w:rsid w:val="004A6800"/>
    <w:rsid w:val="004C0563"/>
    <w:rsid w:val="004C3502"/>
    <w:rsid w:val="004E661C"/>
    <w:rsid w:val="004F402B"/>
    <w:rsid w:val="00510CA7"/>
    <w:rsid w:val="005119F5"/>
    <w:rsid w:val="00516C30"/>
    <w:rsid w:val="005425E5"/>
    <w:rsid w:val="00545990"/>
    <w:rsid w:val="0055586B"/>
    <w:rsid w:val="00561586"/>
    <w:rsid w:val="00562C45"/>
    <w:rsid w:val="00564D65"/>
    <w:rsid w:val="0056536E"/>
    <w:rsid w:val="00585F5B"/>
    <w:rsid w:val="005A2A50"/>
    <w:rsid w:val="005D4D2F"/>
    <w:rsid w:val="00602214"/>
    <w:rsid w:val="00607B5C"/>
    <w:rsid w:val="00610221"/>
    <w:rsid w:val="00613B6A"/>
    <w:rsid w:val="0065348B"/>
    <w:rsid w:val="00674630"/>
    <w:rsid w:val="00684F51"/>
    <w:rsid w:val="006A26BB"/>
    <w:rsid w:val="006B1C66"/>
    <w:rsid w:val="006B407F"/>
    <w:rsid w:val="006C2DCA"/>
    <w:rsid w:val="006C761B"/>
    <w:rsid w:val="006E5ADA"/>
    <w:rsid w:val="0070005C"/>
    <w:rsid w:val="00725057"/>
    <w:rsid w:val="007306D8"/>
    <w:rsid w:val="00735625"/>
    <w:rsid w:val="007402EA"/>
    <w:rsid w:val="00742634"/>
    <w:rsid w:val="00755C96"/>
    <w:rsid w:val="00771F9A"/>
    <w:rsid w:val="00775436"/>
    <w:rsid w:val="00776E92"/>
    <w:rsid w:val="00786979"/>
    <w:rsid w:val="00787991"/>
    <w:rsid w:val="007A29B4"/>
    <w:rsid w:val="007D5098"/>
    <w:rsid w:val="007E45B2"/>
    <w:rsid w:val="008029F0"/>
    <w:rsid w:val="00812B9C"/>
    <w:rsid w:val="008173E6"/>
    <w:rsid w:val="00821786"/>
    <w:rsid w:val="008334EC"/>
    <w:rsid w:val="00882740"/>
    <w:rsid w:val="008A1366"/>
    <w:rsid w:val="008C16CF"/>
    <w:rsid w:val="008C3A6D"/>
    <w:rsid w:val="008D41EC"/>
    <w:rsid w:val="008D71F0"/>
    <w:rsid w:val="008E0207"/>
    <w:rsid w:val="008F1B05"/>
    <w:rsid w:val="00915556"/>
    <w:rsid w:val="00936A47"/>
    <w:rsid w:val="00946EB9"/>
    <w:rsid w:val="0095429A"/>
    <w:rsid w:val="00983582"/>
    <w:rsid w:val="00986533"/>
    <w:rsid w:val="009949F0"/>
    <w:rsid w:val="009C0424"/>
    <w:rsid w:val="009E000D"/>
    <w:rsid w:val="009F4FC2"/>
    <w:rsid w:val="00A017F0"/>
    <w:rsid w:val="00A01E01"/>
    <w:rsid w:val="00A07D69"/>
    <w:rsid w:val="00A14CAF"/>
    <w:rsid w:val="00A1614C"/>
    <w:rsid w:val="00A224C1"/>
    <w:rsid w:val="00A33058"/>
    <w:rsid w:val="00A42408"/>
    <w:rsid w:val="00A52F0F"/>
    <w:rsid w:val="00A64D7A"/>
    <w:rsid w:val="00A65E61"/>
    <w:rsid w:val="00A93A4D"/>
    <w:rsid w:val="00A955AC"/>
    <w:rsid w:val="00AA6E80"/>
    <w:rsid w:val="00AE4A57"/>
    <w:rsid w:val="00B002C5"/>
    <w:rsid w:val="00B042F0"/>
    <w:rsid w:val="00B15ED0"/>
    <w:rsid w:val="00B227ED"/>
    <w:rsid w:val="00B345C2"/>
    <w:rsid w:val="00B537DD"/>
    <w:rsid w:val="00B7162D"/>
    <w:rsid w:val="00B87E61"/>
    <w:rsid w:val="00B87FF9"/>
    <w:rsid w:val="00BB57EA"/>
    <w:rsid w:val="00BB598E"/>
    <w:rsid w:val="00BC1664"/>
    <w:rsid w:val="00BC6977"/>
    <w:rsid w:val="00BD3C1D"/>
    <w:rsid w:val="00BE5C9C"/>
    <w:rsid w:val="00BF56C9"/>
    <w:rsid w:val="00C20229"/>
    <w:rsid w:val="00C25BF9"/>
    <w:rsid w:val="00C264CB"/>
    <w:rsid w:val="00C335BA"/>
    <w:rsid w:val="00C37697"/>
    <w:rsid w:val="00C43238"/>
    <w:rsid w:val="00C44041"/>
    <w:rsid w:val="00C51B22"/>
    <w:rsid w:val="00C56F36"/>
    <w:rsid w:val="00C702F6"/>
    <w:rsid w:val="00C7598B"/>
    <w:rsid w:val="00C87DEC"/>
    <w:rsid w:val="00C95529"/>
    <w:rsid w:val="00C96D70"/>
    <w:rsid w:val="00CB23F5"/>
    <w:rsid w:val="00CC6594"/>
    <w:rsid w:val="00CD1B3A"/>
    <w:rsid w:val="00CE4C07"/>
    <w:rsid w:val="00D0316C"/>
    <w:rsid w:val="00D336E7"/>
    <w:rsid w:val="00D37D00"/>
    <w:rsid w:val="00D40EC6"/>
    <w:rsid w:val="00D42EFD"/>
    <w:rsid w:val="00D603C2"/>
    <w:rsid w:val="00D61B48"/>
    <w:rsid w:val="00D62E5F"/>
    <w:rsid w:val="00D77748"/>
    <w:rsid w:val="00D82E09"/>
    <w:rsid w:val="00DA1BC8"/>
    <w:rsid w:val="00DC2E5D"/>
    <w:rsid w:val="00DE2EB1"/>
    <w:rsid w:val="00DE745E"/>
    <w:rsid w:val="00DF2967"/>
    <w:rsid w:val="00E06E91"/>
    <w:rsid w:val="00E129E9"/>
    <w:rsid w:val="00E21C22"/>
    <w:rsid w:val="00E359D9"/>
    <w:rsid w:val="00E40054"/>
    <w:rsid w:val="00E4284E"/>
    <w:rsid w:val="00E6332E"/>
    <w:rsid w:val="00E73A17"/>
    <w:rsid w:val="00E77B81"/>
    <w:rsid w:val="00EB071A"/>
    <w:rsid w:val="00EB3F31"/>
    <w:rsid w:val="00EB7CBB"/>
    <w:rsid w:val="00EC6585"/>
    <w:rsid w:val="00F05291"/>
    <w:rsid w:val="00F21096"/>
    <w:rsid w:val="00F41C96"/>
    <w:rsid w:val="00F429F4"/>
    <w:rsid w:val="00F57614"/>
    <w:rsid w:val="00F64C66"/>
    <w:rsid w:val="00F708E4"/>
    <w:rsid w:val="00F857C1"/>
    <w:rsid w:val="00FA4D88"/>
    <w:rsid w:val="00FC4A34"/>
    <w:rsid w:val="00FC6EF1"/>
    <w:rsid w:val="00FC7031"/>
    <w:rsid w:val="00F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9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393FEE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1"/>
    <w:next w:val="a1"/>
    <w:link w:val="60"/>
    <w:qFormat/>
    <w:rsid w:val="00393FEE"/>
    <w:pPr>
      <w:keepNext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1"/>
    <w:next w:val="a1"/>
    <w:link w:val="70"/>
    <w:qFormat/>
    <w:rsid w:val="00393FEE"/>
    <w:pPr>
      <w:keepNext/>
      <w:spacing w:after="120"/>
      <w:outlineLvl w:val="6"/>
    </w:pPr>
    <w:rPr>
      <w:b/>
      <w:bCs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">
    <w:name w:val="toc 3"/>
    <w:basedOn w:val="a1"/>
    <w:next w:val="a1"/>
    <w:autoRedefine/>
    <w:uiPriority w:val="39"/>
    <w:semiHidden/>
    <w:unhideWhenUsed/>
    <w:rsid w:val="00323E8C"/>
    <w:pPr>
      <w:spacing w:after="100"/>
    </w:pPr>
  </w:style>
  <w:style w:type="paragraph" w:styleId="1">
    <w:name w:val="toc 1"/>
    <w:aliases w:val="Содержание"/>
    <w:basedOn w:val="a1"/>
    <w:next w:val="a1"/>
    <w:autoRedefine/>
    <w:uiPriority w:val="39"/>
    <w:unhideWhenUsed/>
    <w:qFormat/>
    <w:rsid w:val="0010044A"/>
    <w:pPr>
      <w:spacing w:before="120" w:after="120" w:line="360" w:lineRule="auto"/>
    </w:pPr>
    <w:rPr>
      <w:rFonts w:cstheme="minorHAnsi"/>
      <w:bCs/>
      <w:caps/>
      <w:sz w:val="28"/>
      <w:szCs w:val="20"/>
    </w:rPr>
  </w:style>
  <w:style w:type="character" w:customStyle="1" w:styleId="50">
    <w:name w:val="Заголовок 5 Знак"/>
    <w:basedOn w:val="a2"/>
    <w:link w:val="5"/>
    <w:rsid w:val="00393FEE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2"/>
    <w:link w:val="6"/>
    <w:rsid w:val="00393FEE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93FE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footer"/>
    <w:basedOn w:val="a1"/>
    <w:link w:val="a6"/>
    <w:uiPriority w:val="99"/>
    <w:rsid w:val="00393F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393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393FEE"/>
  </w:style>
  <w:style w:type="paragraph" w:customStyle="1" w:styleId="Normal12">
    <w:name w:val="Normal+12"/>
    <w:basedOn w:val="a1"/>
    <w:rsid w:val="00393FEE"/>
    <w:pPr>
      <w:widowControl w:val="0"/>
      <w:spacing w:after="240"/>
      <w:jc w:val="both"/>
    </w:pPr>
    <w:rPr>
      <w:szCs w:val="20"/>
      <w:lang w:val="en-US" w:eastAsia="en-US"/>
    </w:rPr>
  </w:style>
  <w:style w:type="paragraph" w:styleId="a8">
    <w:name w:val="Title"/>
    <w:basedOn w:val="a1"/>
    <w:link w:val="a9"/>
    <w:qFormat/>
    <w:rsid w:val="00393FEE"/>
    <w:pPr>
      <w:jc w:val="center"/>
    </w:pPr>
    <w:rPr>
      <w:b/>
      <w:bCs/>
      <w:lang w:val="en-US" w:eastAsia="en-US"/>
    </w:rPr>
  </w:style>
  <w:style w:type="character" w:customStyle="1" w:styleId="a9">
    <w:name w:val="Название Знак"/>
    <w:basedOn w:val="a2"/>
    <w:link w:val="a8"/>
    <w:rsid w:val="00393FE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a">
    <w:name w:val="Subtitle"/>
    <w:basedOn w:val="a1"/>
    <w:link w:val="ab"/>
    <w:qFormat/>
    <w:rsid w:val="00393FEE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2"/>
    <w:link w:val="aa"/>
    <w:rsid w:val="0039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Strong"/>
    <w:basedOn w:val="a2"/>
    <w:qFormat/>
    <w:rsid w:val="00393FEE"/>
    <w:rPr>
      <w:b/>
      <w:bCs/>
    </w:rPr>
  </w:style>
  <w:style w:type="table" w:styleId="ad">
    <w:name w:val="Table Grid"/>
    <w:basedOn w:val="a3"/>
    <w:uiPriority w:val="59"/>
    <w:rsid w:val="0039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1"/>
    <w:link w:val="31"/>
    <w:rsid w:val="00393FEE"/>
    <w:pPr>
      <w:spacing w:after="120"/>
      <w:ind w:left="283"/>
    </w:pPr>
    <w:rPr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2"/>
    <w:link w:val="30"/>
    <w:rsid w:val="00393FEE"/>
    <w:rPr>
      <w:rFonts w:ascii="Times New Roman" w:eastAsia="Times New Roman" w:hAnsi="Times New Roman" w:cs="Times New Roman"/>
      <w:sz w:val="16"/>
      <w:szCs w:val="16"/>
    </w:rPr>
  </w:style>
  <w:style w:type="paragraph" w:customStyle="1" w:styleId="ae">
    <w:name w:val="Íîðìàëüíûé"/>
    <w:rsid w:val="00393FE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styleId="2">
    <w:name w:val="Body Text 2"/>
    <w:basedOn w:val="a1"/>
    <w:link w:val="20"/>
    <w:rsid w:val="00393FEE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rsid w:val="00393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1"/>
    <w:link w:val="af0"/>
    <w:rsid w:val="00393F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393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1"/>
    <w:link w:val="af2"/>
    <w:semiHidden/>
    <w:rsid w:val="00393F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rsid w:val="00393FE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1"/>
    <w:uiPriority w:val="34"/>
    <w:qFormat/>
    <w:rsid w:val="00393FEE"/>
    <w:pPr>
      <w:ind w:left="720"/>
      <w:contextualSpacing/>
    </w:pPr>
  </w:style>
  <w:style w:type="paragraph" w:styleId="a">
    <w:name w:val="List Number"/>
    <w:basedOn w:val="a1"/>
    <w:rsid w:val="00393FEE"/>
    <w:pPr>
      <w:numPr>
        <w:numId w:val="6"/>
      </w:numPr>
    </w:pPr>
  </w:style>
  <w:style w:type="numbering" w:customStyle="1" w:styleId="a0">
    <w:name w:val="Для паспорта"/>
    <w:uiPriority w:val="99"/>
    <w:rsid w:val="00393FEE"/>
    <w:pPr>
      <w:numPr>
        <w:numId w:val="2"/>
      </w:numPr>
    </w:pPr>
  </w:style>
  <w:style w:type="paragraph" w:styleId="21">
    <w:name w:val="Body Text Indent 2"/>
    <w:basedOn w:val="a1"/>
    <w:link w:val="22"/>
    <w:rsid w:val="00393F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393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1"/>
    <w:rsid w:val="00393FEE"/>
    <w:pPr>
      <w:spacing w:before="100" w:beforeAutospacing="1" w:after="100" w:afterAutospacing="1"/>
    </w:pPr>
    <w:rPr>
      <w:rFonts w:eastAsia="SimSun"/>
      <w:lang w:eastAsia="zh-CN"/>
    </w:rPr>
  </w:style>
  <w:style w:type="table" w:customStyle="1" w:styleId="10">
    <w:name w:val="Сетка таблицы1"/>
    <w:basedOn w:val="a3"/>
    <w:next w:val="ad"/>
    <w:rsid w:val="00393FE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d"/>
    <w:rsid w:val="00393FE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93FEE"/>
    <w:pPr>
      <w:widowControl w:val="0"/>
      <w:spacing w:before="260" w:after="0" w:line="420" w:lineRule="auto"/>
      <w:ind w:firstLine="50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table" w:customStyle="1" w:styleId="32">
    <w:name w:val="Сетка таблицы3"/>
    <w:basedOn w:val="a3"/>
    <w:next w:val="ad"/>
    <w:uiPriority w:val="59"/>
    <w:rsid w:val="0039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2"/>
    <w:uiPriority w:val="99"/>
    <w:semiHidden/>
    <w:rsid w:val="005653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9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393FEE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1"/>
    <w:next w:val="a1"/>
    <w:link w:val="60"/>
    <w:qFormat/>
    <w:rsid w:val="00393FEE"/>
    <w:pPr>
      <w:keepNext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1"/>
    <w:next w:val="a1"/>
    <w:link w:val="70"/>
    <w:qFormat/>
    <w:rsid w:val="00393FEE"/>
    <w:pPr>
      <w:keepNext/>
      <w:spacing w:after="120"/>
      <w:outlineLvl w:val="6"/>
    </w:pPr>
    <w:rPr>
      <w:b/>
      <w:bCs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">
    <w:name w:val="toc 3"/>
    <w:basedOn w:val="a1"/>
    <w:next w:val="a1"/>
    <w:autoRedefine/>
    <w:uiPriority w:val="39"/>
    <w:semiHidden/>
    <w:unhideWhenUsed/>
    <w:rsid w:val="00323E8C"/>
    <w:pPr>
      <w:spacing w:after="100"/>
    </w:pPr>
  </w:style>
  <w:style w:type="paragraph" w:styleId="1">
    <w:name w:val="toc 1"/>
    <w:aliases w:val="Содержание"/>
    <w:basedOn w:val="a1"/>
    <w:next w:val="a1"/>
    <w:autoRedefine/>
    <w:uiPriority w:val="39"/>
    <w:unhideWhenUsed/>
    <w:qFormat/>
    <w:rsid w:val="0010044A"/>
    <w:pPr>
      <w:spacing w:before="120" w:after="120" w:line="360" w:lineRule="auto"/>
    </w:pPr>
    <w:rPr>
      <w:rFonts w:cstheme="minorHAnsi"/>
      <w:bCs/>
      <w:caps/>
      <w:sz w:val="28"/>
      <w:szCs w:val="20"/>
    </w:rPr>
  </w:style>
  <w:style w:type="character" w:customStyle="1" w:styleId="50">
    <w:name w:val="Заголовок 5 Знак"/>
    <w:basedOn w:val="a2"/>
    <w:link w:val="5"/>
    <w:rsid w:val="00393FEE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2"/>
    <w:link w:val="6"/>
    <w:rsid w:val="00393FEE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93FE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footer"/>
    <w:basedOn w:val="a1"/>
    <w:link w:val="a6"/>
    <w:uiPriority w:val="99"/>
    <w:rsid w:val="00393F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393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393FEE"/>
  </w:style>
  <w:style w:type="paragraph" w:customStyle="1" w:styleId="Normal12">
    <w:name w:val="Normal+12"/>
    <w:basedOn w:val="a1"/>
    <w:rsid w:val="00393FEE"/>
    <w:pPr>
      <w:widowControl w:val="0"/>
      <w:spacing w:after="240"/>
      <w:jc w:val="both"/>
    </w:pPr>
    <w:rPr>
      <w:szCs w:val="20"/>
      <w:lang w:val="en-US" w:eastAsia="en-US"/>
    </w:rPr>
  </w:style>
  <w:style w:type="paragraph" w:styleId="a8">
    <w:name w:val="Title"/>
    <w:basedOn w:val="a1"/>
    <w:link w:val="a9"/>
    <w:qFormat/>
    <w:rsid w:val="00393FEE"/>
    <w:pPr>
      <w:jc w:val="center"/>
    </w:pPr>
    <w:rPr>
      <w:b/>
      <w:bCs/>
      <w:lang w:val="en-US" w:eastAsia="en-US"/>
    </w:rPr>
  </w:style>
  <w:style w:type="character" w:customStyle="1" w:styleId="a9">
    <w:name w:val="Название Знак"/>
    <w:basedOn w:val="a2"/>
    <w:link w:val="a8"/>
    <w:rsid w:val="00393FE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a">
    <w:name w:val="Subtitle"/>
    <w:basedOn w:val="a1"/>
    <w:link w:val="ab"/>
    <w:qFormat/>
    <w:rsid w:val="00393FEE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2"/>
    <w:link w:val="aa"/>
    <w:rsid w:val="0039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Strong"/>
    <w:basedOn w:val="a2"/>
    <w:qFormat/>
    <w:rsid w:val="00393FEE"/>
    <w:rPr>
      <w:b/>
      <w:bCs/>
    </w:rPr>
  </w:style>
  <w:style w:type="table" w:styleId="ad">
    <w:name w:val="Table Grid"/>
    <w:basedOn w:val="a3"/>
    <w:uiPriority w:val="59"/>
    <w:rsid w:val="0039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1"/>
    <w:link w:val="31"/>
    <w:rsid w:val="00393FEE"/>
    <w:pPr>
      <w:spacing w:after="120"/>
      <w:ind w:left="283"/>
    </w:pPr>
    <w:rPr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2"/>
    <w:link w:val="30"/>
    <w:rsid w:val="00393FEE"/>
    <w:rPr>
      <w:rFonts w:ascii="Times New Roman" w:eastAsia="Times New Roman" w:hAnsi="Times New Roman" w:cs="Times New Roman"/>
      <w:sz w:val="16"/>
      <w:szCs w:val="16"/>
    </w:rPr>
  </w:style>
  <w:style w:type="paragraph" w:customStyle="1" w:styleId="ae">
    <w:name w:val="Íîðìàëüíûé"/>
    <w:rsid w:val="00393FE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styleId="2">
    <w:name w:val="Body Text 2"/>
    <w:basedOn w:val="a1"/>
    <w:link w:val="20"/>
    <w:rsid w:val="00393FEE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rsid w:val="00393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1"/>
    <w:link w:val="af0"/>
    <w:rsid w:val="00393F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393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1"/>
    <w:link w:val="af2"/>
    <w:semiHidden/>
    <w:rsid w:val="00393F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rsid w:val="00393FE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1"/>
    <w:uiPriority w:val="34"/>
    <w:qFormat/>
    <w:rsid w:val="00393FEE"/>
    <w:pPr>
      <w:ind w:left="720"/>
      <w:contextualSpacing/>
    </w:pPr>
  </w:style>
  <w:style w:type="paragraph" w:styleId="a">
    <w:name w:val="List Number"/>
    <w:basedOn w:val="a1"/>
    <w:rsid w:val="00393FEE"/>
    <w:pPr>
      <w:numPr>
        <w:numId w:val="6"/>
      </w:numPr>
    </w:pPr>
  </w:style>
  <w:style w:type="numbering" w:customStyle="1" w:styleId="a0">
    <w:name w:val="Для паспорта"/>
    <w:uiPriority w:val="99"/>
    <w:rsid w:val="00393FEE"/>
    <w:pPr>
      <w:numPr>
        <w:numId w:val="2"/>
      </w:numPr>
    </w:pPr>
  </w:style>
  <w:style w:type="paragraph" w:styleId="21">
    <w:name w:val="Body Text Indent 2"/>
    <w:basedOn w:val="a1"/>
    <w:link w:val="22"/>
    <w:rsid w:val="00393F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393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1"/>
    <w:rsid w:val="00393FEE"/>
    <w:pPr>
      <w:spacing w:before="100" w:beforeAutospacing="1" w:after="100" w:afterAutospacing="1"/>
    </w:pPr>
    <w:rPr>
      <w:rFonts w:eastAsia="SimSun"/>
      <w:lang w:eastAsia="zh-CN"/>
    </w:rPr>
  </w:style>
  <w:style w:type="table" w:customStyle="1" w:styleId="10">
    <w:name w:val="Сетка таблицы1"/>
    <w:basedOn w:val="a3"/>
    <w:next w:val="ad"/>
    <w:rsid w:val="00393FE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d"/>
    <w:rsid w:val="00393FE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93FEE"/>
    <w:pPr>
      <w:widowControl w:val="0"/>
      <w:spacing w:before="260" w:after="0" w:line="420" w:lineRule="auto"/>
      <w:ind w:firstLine="50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table" w:customStyle="1" w:styleId="32">
    <w:name w:val="Сетка таблицы3"/>
    <w:basedOn w:val="a3"/>
    <w:next w:val="ad"/>
    <w:uiPriority w:val="59"/>
    <w:rsid w:val="0039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2"/>
    <w:uiPriority w:val="99"/>
    <w:semiHidden/>
    <w:rsid w:val="00565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CA3FBCB2</Template>
  <TotalTime>177</TotalTime>
  <Pages>8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Андрей Александрович</dc:creator>
  <cp:lastModifiedBy>Голикова Юлия Николаевна</cp:lastModifiedBy>
  <cp:revision>28</cp:revision>
  <cp:lastPrinted>2014-06-20T08:12:00Z</cp:lastPrinted>
  <dcterms:created xsi:type="dcterms:W3CDTF">2014-06-06T06:15:00Z</dcterms:created>
  <dcterms:modified xsi:type="dcterms:W3CDTF">2014-06-23T06:54:00Z</dcterms:modified>
</cp:coreProperties>
</file>