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85" w:rsidRDefault="00802685" w:rsidP="00127D93">
      <w:pPr>
        <w:ind w:left="5580"/>
        <w:rPr>
          <w:lang w:val="en-US"/>
        </w:rPr>
      </w:pPr>
    </w:p>
    <w:p w:rsidR="00C976A9" w:rsidRDefault="00C976A9" w:rsidP="00127D93">
      <w:pPr>
        <w:ind w:left="5580"/>
      </w:pPr>
      <w:r>
        <w:t>Приложение № 6</w:t>
      </w:r>
    </w:p>
    <w:p w:rsidR="00C976A9" w:rsidRDefault="00C976A9" w:rsidP="00127D93">
      <w:pPr>
        <w:ind w:left="5580"/>
      </w:pPr>
      <w:r>
        <w:t>К Генеральному Контракту №__</w:t>
      </w:r>
    </w:p>
    <w:p w:rsidR="00C976A9" w:rsidRDefault="005E1DAD" w:rsidP="00127D93">
      <w:pPr>
        <w:ind w:left="5580"/>
      </w:pPr>
      <w:r>
        <w:t>Дата «___»_________20</w:t>
      </w:r>
      <w:r w:rsidRPr="00501761">
        <w:t>1</w:t>
      </w:r>
      <w:r w:rsidR="00C976A9">
        <w:t>_______</w:t>
      </w:r>
    </w:p>
    <w:p w:rsidR="00C976A9" w:rsidRDefault="00C976A9" w:rsidP="00127D93">
      <w:pPr>
        <w:ind w:left="5580"/>
      </w:pPr>
      <w:r>
        <w:t>(здесь и далее – «Контракт»)</w:t>
      </w:r>
    </w:p>
    <w:p w:rsidR="00C976A9" w:rsidRDefault="00C976A9" w:rsidP="00C976A9"/>
    <w:p w:rsidR="005E1DAD" w:rsidRPr="00501761" w:rsidRDefault="005E1DAD" w:rsidP="00BD3511">
      <w:pPr>
        <w:jc w:val="left"/>
      </w:pPr>
    </w:p>
    <w:p w:rsidR="0065708F" w:rsidRPr="006E6C87" w:rsidRDefault="005A6EBB" w:rsidP="0065708F">
      <w:pPr>
        <w:jc w:val="both"/>
        <w:rPr>
          <w:sz w:val="26"/>
          <w:szCs w:val="26"/>
        </w:rPr>
      </w:pPr>
      <w:r w:rsidRPr="006E6C87">
        <w:rPr>
          <w:sz w:val="26"/>
          <w:szCs w:val="26"/>
        </w:rPr>
        <w:t>Поставщик</w:t>
      </w:r>
      <w:r w:rsidRPr="003C4963">
        <w:rPr>
          <w:sz w:val="26"/>
          <w:szCs w:val="26"/>
        </w:rPr>
        <w:t xml:space="preserve">: </w:t>
      </w:r>
      <w:r w:rsidR="000676A3" w:rsidRPr="0056305E">
        <w:rPr>
          <w:lang w:val="en-US"/>
        </w:rPr>
        <w:t>Wenzhou</w:t>
      </w:r>
      <w:r w:rsidR="000676A3" w:rsidRPr="003C4963">
        <w:t xml:space="preserve"> </w:t>
      </w:r>
      <w:r w:rsidR="000676A3" w:rsidRPr="0056305E">
        <w:rPr>
          <w:lang w:val="en-US"/>
        </w:rPr>
        <w:t>Yake</w:t>
      </w:r>
      <w:r w:rsidR="000676A3" w:rsidRPr="003C4963">
        <w:t xml:space="preserve"> </w:t>
      </w:r>
      <w:r w:rsidR="000676A3" w:rsidRPr="0056305E">
        <w:rPr>
          <w:lang w:val="en-US"/>
        </w:rPr>
        <w:t>Electric</w:t>
      </w:r>
      <w:r w:rsidR="000676A3" w:rsidRPr="003C4963">
        <w:t xml:space="preserve"> </w:t>
      </w:r>
      <w:r w:rsidR="000676A3" w:rsidRPr="0056305E">
        <w:rPr>
          <w:lang w:val="en-US"/>
        </w:rPr>
        <w:t>Co</w:t>
      </w:r>
      <w:r w:rsidR="000676A3" w:rsidRPr="003C4963">
        <w:t xml:space="preserve">. </w:t>
      </w:r>
      <w:r w:rsidR="000676A3" w:rsidRPr="0056305E">
        <w:rPr>
          <w:lang w:val="en-US"/>
        </w:rPr>
        <w:t>Ltd</w:t>
      </w:r>
    </w:p>
    <w:p w:rsidR="00100B33" w:rsidRPr="00100B33" w:rsidRDefault="00BD3511" w:rsidP="00100B33">
      <w:pPr>
        <w:jc w:val="both"/>
        <w:rPr>
          <w:rFonts w:ascii="Arial CYR" w:hAnsi="Arial CYR" w:cs="Arial CYR"/>
          <w:sz w:val="20"/>
          <w:szCs w:val="20"/>
          <w:lang w:eastAsia="ru-RU"/>
        </w:rPr>
      </w:pPr>
      <w:r w:rsidRPr="006E6C87">
        <w:rPr>
          <w:sz w:val="26"/>
          <w:szCs w:val="26"/>
        </w:rPr>
        <w:t>Регистрационный номер:</w:t>
      </w:r>
      <w:r w:rsidRPr="00100B33">
        <w:t xml:space="preserve"> </w:t>
      </w:r>
      <w:r w:rsidR="00100B33" w:rsidRPr="00100B33">
        <w:rPr>
          <w:lang w:val="en-US" w:eastAsia="ru-RU"/>
        </w:rPr>
        <w:t>Fork</w:t>
      </w:r>
      <w:r w:rsidR="00100B33" w:rsidRPr="00100B33">
        <w:rPr>
          <w:lang w:eastAsia="ru-RU"/>
        </w:rPr>
        <w:softHyphen/>
        <w:t>_</w:t>
      </w:r>
      <w:r w:rsidR="00100B33" w:rsidRPr="00100B33">
        <w:rPr>
          <w:lang w:val="en-US" w:eastAsia="ru-RU"/>
        </w:rPr>
        <w:t>Socket</w:t>
      </w:r>
      <w:r w:rsidR="00100B33" w:rsidRPr="00100B33">
        <w:rPr>
          <w:lang w:eastAsia="ru-RU"/>
        </w:rPr>
        <w:t>-</w:t>
      </w:r>
      <w:r w:rsidR="00100B33" w:rsidRPr="00100B33">
        <w:rPr>
          <w:lang w:val="en-US" w:eastAsia="ru-RU"/>
        </w:rPr>
        <w:t>Yake</w:t>
      </w:r>
      <w:r w:rsidR="00100B33" w:rsidRPr="00100B33">
        <w:rPr>
          <w:lang w:eastAsia="ru-RU"/>
        </w:rPr>
        <w:t>-001</w:t>
      </w:r>
      <w:r w:rsidR="00100B33" w:rsidRPr="00100B33">
        <w:rPr>
          <w:lang w:val="en-US" w:eastAsia="ru-RU"/>
        </w:rPr>
        <w:t>TTrus</w:t>
      </w:r>
      <w:r w:rsidR="00100B33" w:rsidRPr="00100B33">
        <w:rPr>
          <w:lang w:eastAsia="ru-RU"/>
        </w:rPr>
        <w:t>-25082014</w:t>
      </w:r>
    </w:p>
    <w:p w:rsidR="006E6C87" w:rsidRPr="00100B33" w:rsidRDefault="006E6C87" w:rsidP="006E6C87">
      <w:pPr>
        <w:jc w:val="both"/>
        <w:rPr>
          <w:color w:val="1F497D"/>
          <w:sz w:val="26"/>
          <w:szCs w:val="26"/>
        </w:rPr>
      </w:pPr>
    </w:p>
    <w:p w:rsidR="00C976A9" w:rsidRDefault="00C976A9" w:rsidP="00C976A9"/>
    <w:p w:rsidR="00802685" w:rsidRPr="006E6C87" w:rsidRDefault="00802685" w:rsidP="00C976A9">
      <w:pPr>
        <w:rPr>
          <w:b/>
        </w:rPr>
      </w:pPr>
    </w:p>
    <w:p w:rsidR="00C976A9" w:rsidRPr="000A39AD" w:rsidRDefault="00C976A9" w:rsidP="00C976A9">
      <w:pPr>
        <w:rPr>
          <w:b/>
        </w:rPr>
      </w:pPr>
      <w:r w:rsidRPr="000A39AD">
        <w:rPr>
          <w:b/>
        </w:rPr>
        <w:t>ТЕХНИЧЕСКИЕ ТРЕБОВАНИЯ</w:t>
      </w:r>
    </w:p>
    <w:p w:rsidR="00C976A9" w:rsidRDefault="00C976A9" w:rsidP="00C976A9"/>
    <w:p w:rsidR="00C976A9" w:rsidRDefault="00C976A9" w:rsidP="005E1DAD">
      <w:pPr>
        <w:numPr>
          <w:ilvl w:val="0"/>
          <w:numId w:val="9"/>
        </w:numPr>
        <w:tabs>
          <w:tab w:val="clear" w:pos="720"/>
          <w:tab w:val="num" w:pos="284"/>
        </w:tabs>
        <w:ind w:hanging="720"/>
        <w:jc w:val="left"/>
        <w:rPr>
          <w:b/>
        </w:rPr>
      </w:pPr>
      <w:r w:rsidRPr="000A39AD">
        <w:rPr>
          <w:b/>
        </w:rPr>
        <w:t>АССОРТИМЕНТНАЯ МАТРИЦА</w:t>
      </w:r>
    </w:p>
    <w:p w:rsidR="00BC6480" w:rsidRDefault="00BC6480" w:rsidP="005E1DAD">
      <w:pPr>
        <w:ind w:left="360"/>
        <w:jc w:val="left"/>
      </w:pPr>
      <w:r w:rsidRPr="00BC6480">
        <w:t>Таблица 1</w:t>
      </w:r>
      <w:r w:rsidR="008463D0">
        <w:t xml:space="preserve">- </w:t>
      </w:r>
      <w:bookmarkStart w:id="0" w:name="OLE_LINK4"/>
      <w:bookmarkStart w:id="1" w:name="OLE_LINK5"/>
      <w:r w:rsidR="008463D0">
        <w:t>Ассортиментная матрица</w:t>
      </w:r>
      <w:bookmarkEnd w:id="0"/>
      <w:bookmarkEnd w:id="1"/>
    </w:p>
    <w:tbl>
      <w:tblPr>
        <w:tblW w:w="10142" w:type="dxa"/>
        <w:jc w:val="center"/>
        <w:tblInd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551"/>
        <w:gridCol w:w="3969"/>
        <w:gridCol w:w="2977"/>
      </w:tblGrid>
      <w:tr w:rsidR="005E1DAD" w:rsidRPr="00C91F62" w:rsidTr="00BB4DEF">
        <w:trPr>
          <w:trHeight w:val="384"/>
          <w:jc w:val="center"/>
        </w:trPr>
        <w:tc>
          <w:tcPr>
            <w:tcW w:w="645" w:type="dxa"/>
            <w:shd w:val="clear" w:color="auto" w:fill="auto"/>
            <w:noWrap/>
            <w:vAlign w:val="center"/>
          </w:tcPr>
          <w:p w:rsidR="005E1DAD" w:rsidRPr="000072F4" w:rsidRDefault="005E1DAD" w:rsidP="00FF6079">
            <w:pPr>
              <w:rPr>
                <w:b/>
              </w:rPr>
            </w:pPr>
            <w:r w:rsidRPr="000072F4">
              <w:rPr>
                <w:b/>
                <w:lang w:val="en-US"/>
              </w:rPr>
              <w:t xml:space="preserve"> </w:t>
            </w:r>
            <w:r w:rsidRPr="000072F4">
              <w:rPr>
                <w:b/>
              </w:rPr>
              <w:t>№</w:t>
            </w:r>
          </w:p>
        </w:tc>
        <w:tc>
          <w:tcPr>
            <w:tcW w:w="2551" w:type="dxa"/>
            <w:vAlign w:val="center"/>
          </w:tcPr>
          <w:p w:rsidR="005E1DAD" w:rsidRPr="000072F4" w:rsidRDefault="005E1DAD" w:rsidP="00FF6079">
            <w:pPr>
              <w:rPr>
                <w:b/>
              </w:rPr>
            </w:pPr>
            <w:r w:rsidRPr="000072F4">
              <w:rPr>
                <w:b/>
              </w:rPr>
              <w:t>Артикул</w:t>
            </w:r>
          </w:p>
        </w:tc>
        <w:tc>
          <w:tcPr>
            <w:tcW w:w="3969" w:type="dxa"/>
            <w:shd w:val="clear" w:color="auto" w:fill="auto"/>
            <w:noWrap/>
            <w:vAlign w:val="center"/>
          </w:tcPr>
          <w:p w:rsidR="005E1DAD" w:rsidRPr="000072F4" w:rsidRDefault="005E1DAD" w:rsidP="00FF6079">
            <w:pPr>
              <w:rPr>
                <w:b/>
                <w:lang w:val="en-US"/>
              </w:rPr>
            </w:pPr>
            <w:r w:rsidRPr="000072F4">
              <w:rPr>
                <w:b/>
              </w:rPr>
              <w:t>Наименование продукции</w:t>
            </w:r>
            <w:r w:rsidRPr="000072F4">
              <w:rPr>
                <w:b/>
                <w:lang w:val="en-US"/>
              </w:rPr>
              <w:t xml:space="preserve"> IEK</w:t>
            </w:r>
          </w:p>
        </w:tc>
        <w:tc>
          <w:tcPr>
            <w:tcW w:w="2977" w:type="dxa"/>
            <w:vAlign w:val="center"/>
          </w:tcPr>
          <w:p w:rsidR="005E1DAD" w:rsidRPr="000072F4" w:rsidRDefault="005E1DAD" w:rsidP="00FF6079">
            <w:pPr>
              <w:rPr>
                <w:b/>
              </w:rPr>
            </w:pPr>
            <w:r w:rsidRPr="000072F4">
              <w:rPr>
                <w:b/>
              </w:rPr>
              <w:t>Наименование продукции  у производителя</w:t>
            </w:r>
          </w:p>
        </w:tc>
      </w:tr>
      <w:tr w:rsidR="004D18C6" w:rsidRPr="007A2CCC" w:rsidTr="00BB4DEF">
        <w:trPr>
          <w:trHeight w:val="384"/>
          <w:jc w:val="center"/>
        </w:trPr>
        <w:tc>
          <w:tcPr>
            <w:tcW w:w="645" w:type="dxa"/>
            <w:shd w:val="clear" w:color="auto" w:fill="auto"/>
            <w:vAlign w:val="center"/>
          </w:tcPr>
          <w:p w:rsidR="004D18C6" w:rsidRPr="00802685" w:rsidRDefault="004D18C6" w:rsidP="00FF6079">
            <w:r w:rsidRPr="00802685">
              <w:t>1</w:t>
            </w:r>
          </w:p>
        </w:tc>
        <w:tc>
          <w:tcPr>
            <w:tcW w:w="2551" w:type="dxa"/>
            <w:vAlign w:val="center"/>
          </w:tcPr>
          <w:p w:rsidR="004D18C6" w:rsidRPr="004D18C6" w:rsidRDefault="004D18C6" w:rsidP="004D18C6">
            <w:pPr>
              <w:rPr>
                <w:color w:val="000000"/>
              </w:rPr>
            </w:pPr>
            <w:r w:rsidRPr="004D18C6">
              <w:rPr>
                <w:color w:val="000000"/>
              </w:rPr>
              <w:t>ERP10-32-01-K01</w:t>
            </w:r>
          </w:p>
        </w:tc>
        <w:tc>
          <w:tcPr>
            <w:tcW w:w="3969" w:type="dxa"/>
            <w:shd w:val="clear" w:color="auto" w:fill="auto"/>
            <w:noWrap/>
            <w:vAlign w:val="center"/>
          </w:tcPr>
          <w:p w:rsidR="004D18C6" w:rsidRPr="004D18C6" w:rsidRDefault="004D18C6" w:rsidP="004D18C6">
            <w:pPr>
              <w:ind w:left="0" w:firstLine="0"/>
              <w:rPr>
                <w:color w:val="000000"/>
              </w:rPr>
            </w:pPr>
            <w:r w:rsidRPr="004D18C6">
              <w:rPr>
                <w:color w:val="000000"/>
              </w:rPr>
              <w:t>РПпл10-01-Ст Розетка разборная для плиты с з/к о/у 32А белая</w:t>
            </w:r>
          </w:p>
        </w:tc>
        <w:tc>
          <w:tcPr>
            <w:tcW w:w="2977" w:type="dxa"/>
            <w:vAlign w:val="center"/>
          </w:tcPr>
          <w:p w:rsidR="004D18C6" w:rsidRPr="004D18C6" w:rsidRDefault="004D18C6" w:rsidP="004D18C6">
            <w:pPr>
              <w:rPr>
                <w:color w:val="000000"/>
              </w:rPr>
            </w:pPr>
            <w:r w:rsidRPr="004D18C6">
              <w:rPr>
                <w:color w:val="000000"/>
              </w:rPr>
              <w:t>213F</w:t>
            </w:r>
          </w:p>
        </w:tc>
      </w:tr>
      <w:tr w:rsidR="004D18C6" w:rsidRPr="007A2CCC" w:rsidTr="00BB4DEF">
        <w:trPr>
          <w:trHeight w:val="384"/>
          <w:jc w:val="center"/>
        </w:trPr>
        <w:tc>
          <w:tcPr>
            <w:tcW w:w="645" w:type="dxa"/>
            <w:shd w:val="clear" w:color="auto" w:fill="auto"/>
            <w:vAlign w:val="center"/>
          </w:tcPr>
          <w:p w:rsidR="004D18C6" w:rsidRPr="00802685" w:rsidRDefault="004D18C6" w:rsidP="00FF6079">
            <w:r w:rsidRPr="00802685">
              <w:t>2</w:t>
            </w:r>
          </w:p>
        </w:tc>
        <w:tc>
          <w:tcPr>
            <w:tcW w:w="2551" w:type="dxa"/>
            <w:vAlign w:val="center"/>
          </w:tcPr>
          <w:p w:rsidR="004D18C6" w:rsidRPr="004D18C6" w:rsidRDefault="004D18C6" w:rsidP="004D18C6">
            <w:pPr>
              <w:rPr>
                <w:color w:val="000000"/>
              </w:rPr>
            </w:pPr>
            <w:r w:rsidRPr="004D18C6">
              <w:rPr>
                <w:color w:val="000000"/>
              </w:rPr>
              <w:t>ERP11-32-01-K01</w:t>
            </w:r>
          </w:p>
        </w:tc>
        <w:tc>
          <w:tcPr>
            <w:tcW w:w="3969" w:type="dxa"/>
            <w:shd w:val="clear" w:color="auto" w:fill="auto"/>
            <w:noWrap/>
            <w:vAlign w:val="center"/>
          </w:tcPr>
          <w:p w:rsidR="004D18C6" w:rsidRPr="004D18C6" w:rsidRDefault="004D18C6" w:rsidP="004D18C6">
            <w:pPr>
              <w:ind w:left="0" w:firstLine="0"/>
              <w:rPr>
                <w:color w:val="000000"/>
              </w:rPr>
            </w:pPr>
            <w:r w:rsidRPr="004D18C6">
              <w:rPr>
                <w:color w:val="000000"/>
              </w:rPr>
              <w:t>РПпл11-01-Ст Розетка разборная для плиты с з/к с/у 32А белая</w:t>
            </w:r>
          </w:p>
        </w:tc>
        <w:tc>
          <w:tcPr>
            <w:tcW w:w="2977" w:type="dxa"/>
            <w:vAlign w:val="center"/>
          </w:tcPr>
          <w:p w:rsidR="004D18C6" w:rsidRPr="004D18C6" w:rsidRDefault="004D18C6" w:rsidP="004D18C6">
            <w:pPr>
              <w:rPr>
                <w:color w:val="000000"/>
              </w:rPr>
            </w:pPr>
            <w:r w:rsidRPr="004D18C6">
              <w:rPr>
                <w:color w:val="000000"/>
              </w:rPr>
              <w:t>233F</w:t>
            </w:r>
          </w:p>
        </w:tc>
      </w:tr>
      <w:tr w:rsidR="004D18C6" w:rsidRPr="007A2CCC" w:rsidTr="00BB4DEF">
        <w:trPr>
          <w:trHeight w:val="384"/>
          <w:jc w:val="center"/>
        </w:trPr>
        <w:tc>
          <w:tcPr>
            <w:tcW w:w="645" w:type="dxa"/>
            <w:shd w:val="clear" w:color="auto" w:fill="auto"/>
            <w:vAlign w:val="center"/>
          </w:tcPr>
          <w:p w:rsidR="004D18C6" w:rsidRPr="00802685" w:rsidRDefault="004D18C6" w:rsidP="00FF6079">
            <w:r w:rsidRPr="00802685">
              <w:t>3</w:t>
            </w:r>
          </w:p>
        </w:tc>
        <w:tc>
          <w:tcPr>
            <w:tcW w:w="2551" w:type="dxa"/>
            <w:vAlign w:val="center"/>
          </w:tcPr>
          <w:p w:rsidR="004D18C6" w:rsidRPr="004D18C6" w:rsidRDefault="004D18C6" w:rsidP="004D18C6">
            <w:pPr>
              <w:rPr>
                <w:color w:val="000000"/>
              </w:rPr>
            </w:pPr>
            <w:r w:rsidRPr="004D18C6">
              <w:rPr>
                <w:color w:val="000000"/>
              </w:rPr>
              <w:t>EVP10-32-01-K01</w:t>
            </w:r>
          </w:p>
        </w:tc>
        <w:tc>
          <w:tcPr>
            <w:tcW w:w="3969" w:type="dxa"/>
            <w:shd w:val="clear" w:color="auto" w:fill="auto"/>
            <w:noWrap/>
            <w:vAlign w:val="center"/>
          </w:tcPr>
          <w:p w:rsidR="004D18C6" w:rsidRPr="004D18C6" w:rsidRDefault="004D18C6" w:rsidP="004D18C6">
            <w:pPr>
              <w:ind w:left="0" w:firstLine="0"/>
              <w:rPr>
                <w:color w:val="000000"/>
              </w:rPr>
            </w:pPr>
            <w:r w:rsidRPr="004D18C6">
              <w:rPr>
                <w:color w:val="000000"/>
              </w:rPr>
              <w:t>ВПпл10-01-Ст Вилка разборная для плиты с з/к 32А белая</w:t>
            </w:r>
          </w:p>
        </w:tc>
        <w:tc>
          <w:tcPr>
            <w:tcW w:w="2977" w:type="dxa"/>
            <w:vAlign w:val="center"/>
          </w:tcPr>
          <w:p w:rsidR="004D18C6" w:rsidRPr="004D18C6" w:rsidRDefault="004D18C6" w:rsidP="004D18C6">
            <w:pPr>
              <w:rPr>
                <w:color w:val="000000"/>
              </w:rPr>
            </w:pPr>
            <w:r w:rsidRPr="004D18C6">
              <w:rPr>
                <w:color w:val="000000"/>
              </w:rPr>
              <w:t>233M</w:t>
            </w:r>
          </w:p>
        </w:tc>
      </w:tr>
    </w:tbl>
    <w:p w:rsidR="005E1DAD" w:rsidRDefault="005E1DAD" w:rsidP="005E1DAD">
      <w:pPr>
        <w:ind w:hanging="329"/>
        <w:jc w:val="left"/>
        <w:rPr>
          <w:b/>
          <w:caps/>
          <w:lang w:val="en-US"/>
        </w:rPr>
      </w:pPr>
    </w:p>
    <w:p w:rsidR="00717FFD" w:rsidRDefault="005E1DAD" w:rsidP="005E1DAD">
      <w:pPr>
        <w:ind w:hanging="329"/>
        <w:jc w:val="left"/>
        <w:rPr>
          <w:b/>
          <w:caps/>
        </w:rPr>
      </w:pPr>
      <w:r w:rsidRPr="005E1DAD">
        <w:rPr>
          <w:b/>
          <w:caps/>
        </w:rPr>
        <w:t xml:space="preserve"> </w:t>
      </w:r>
      <w:r>
        <w:rPr>
          <w:b/>
          <w:caps/>
          <w:lang w:val="en-US"/>
        </w:rPr>
        <w:t xml:space="preserve">2 </w:t>
      </w:r>
      <w:r w:rsidR="00717FFD" w:rsidRPr="000A39AD">
        <w:rPr>
          <w:b/>
          <w:caps/>
        </w:rPr>
        <w:t>Регламентирующие документы</w:t>
      </w:r>
    </w:p>
    <w:p w:rsidR="00356D62" w:rsidRPr="00802685" w:rsidRDefault="00356D62" w:rsidP="005E1DAD">
      <w:pPr>
        <w:ind w:left="360"/>
        <w:jc w:val="left"/>
        <w:rPr>
          <w:caps/>
        </w:rPr>
      </w:pPr>
      <w:r w:rsidRPr="00802685">
        <w:rPr>
          <w:caps/>
        </w:rPr>
        <w:t xml:space="preserve">2.1 </w:t>
      </w:r>
      <w:r w:rsidRPr="00802685">
        <w:t>Регламентирующие документы представлены в таблице 2.</w:t>
      </w:r>
    </w:p>
    <w:p w:rsidR="00717FFD" w:rsidRPr="00802685" w:rsidRDefault="00717FFD" w:rsidP="005E1DAD">
      <w:pPr>
        <w:ind w:left="360"/>
        <w:jc w:val="left"/>
      </w:pPr>
      <w:r w:rsidRPr="00802685">
        <w:t>Таблица 2</w:t>
      </w:r>
      <w:r w:rsidR="008463D0" w:rsidRPr="00802685">
        <w:t>- Регламентирующие документы</w:t>
      </w:r>
    </w:p>
    <w:tbl>
      <w:tblPr>
        <w:tblW w:w="5045" w:type="pct"/>
        <w:tblInd w:w="-1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092"/>
        <w:gridCol w:w="4115"/>
      </w:tblGrid>
      <w:tr w:rsidR="00717FFD" w:rsidRPr="00802685" w:rsidTr="00BB4DEF">
        <w:trPr>
          <w:trHeight w:val="337"/>
        </w:trPr>
        <w:tc>
          <w:tcPr>
            <w:tcW w:w="2984" w:type="pct"/>
            <w:tcBorders>
              <w:top w:val="single" w:sz="4" w:space="0" w:color="auto"/>
              <w:bottom w:val="single" w:sz="4" w:space="0" w:color="auto"/>
              <w:right w:val="single" w:sz="4" w:space="0" w:color="auto"/>
            </w:tcBorders>
            <w:shd w:val="clear" w:color="auto" w:fill="auto"/>
          </w:tcPr>
          <w:p w:rsidR="000072F4" w:rsidRDefault="00717FFD" w:rsidP="00032E19">
            <w:pPr>
              <w:rPr>
                <w:b/>
              </w:rPr>
            </w:pPr>
            <w:r w:rsidRPr="000072F4">
              <w:rPr>
                <w:b/>
              </w:rPr>
              <w:t xml:space="preserve">Номер и наименование национального стандарта </w:t>
            </w:r>
          </w:p>
          <w:p w:rsidR="00717FFD" w:rsidRPr="000072F4" w:rsidRDefault="00717FFD" w:rsidP="00032E19">
            <w:pPr>
              <w:rPr>
                <w:b/>
              </w:rPr>
            </w:pPr>
            <w:r w:rsidRPr="000072F4">
              <w:rPr>
                <w:b/>
              </w:rPr>
              <w:t>РФ</w:t>
            </w:r>
          </w:p>
        </w:tc>
        <w:tc>
          <w:tcPr>
            <w:tcW w:w="2016" w:type="pct"/>
            <w:tcBorders>
              <w:top w:val="single" w:sz="4" w:space="0" w:color="auto"/>
              <w:left w:val="single" w:sz="4" w:space="0" w:color="auto"/>
              <w:bottom w:val="single" w:sz="4" w:space="0" w:color="auto"/>
            </w:tcBorders>
            <w:shd w:val="clear" w:color="auto" w:fill="auto"/>
          </w:tcPr>
          <w:p w:rsidR="00717FFD" w:rsidRPr="000072F4" w:rsidRDefault="00717FFD" w:rsidP="00032E19">
            <w:pPr>
              <w:rPr>
                <w:b/>
              </w:rPr>
            </w:pPr>
            <w:r w:rsidRPr="000072F4">
              <w:rPr>
                <w:b/>
              </w:rPr>
              <w:t xml:space="preserve">Номер международного стандарта      </w:t>
            </w:r>
          </w:p>
        </w:tc>
      </w:tr>
      <w:tr w:rsidR="00717FFD" w:rsidRPr="00802685" w:rsidTr="00BB4DEF">
        <w:tc>
          <w:tcPr>
            <w:tcW w:w="2984" w:type="pct"/>
            <w:tcBorders>
              <w:top w:val="single" w:sz="4" w:space="0" w:color="auto"/>
              <w:bottom w:val="single" w:sz="4" w:space="0" w:color="auto"/>
              <w:right w:val="single" w:sz="4" w:space="0" w:color="auto"/>
            </w:tcBorders>
            <w:shd w:val="clear" w:color="auto" w:fill="auto"/>
          </w:tcPr>
          <w:p w:rsidR="00717FFD" w:rsidRPr="007417CE" w:rsidRDefault="00501761" w:rsidP="00501761">
            <w:pPr>
              <w:ind w:left="0" w:firstLine="0"/>
              <w:jc w:val="left"/>
              <w:rPr>
                <w:lang w:val="en-US"/>
              </w:rPr>
            </w:pPr>
            <w:r w:rsidRPr="007417CE">
              <w:t>ГОСТ Р 51322.1 - Соединители электрические штепсельные бытового и аналогичного назначения. Часть 1. Общие требования и методы испытаний</w:t>
            </w:r>
          </w:p>
        </w:tc>
        <w:tc>
          <w:tcPr>
            <w:tcW w:w="2016" w:type="pct"/>
            <w:tcBorders>
              <w:top w:val="single" w:sz="4" w:space="0" w:color="auto"/>
              <w:left w:val="single" w:sz="4" w:space="0" w:color="auto"/>
              <w:bottom w:val="single" w:sz="4" w:space="0" w:color="auto"/>
            </w:tcBorders>
            <w:shd w:val="clear" w:color="auto" w:fill="auto"/>
            <w:vAlign w:val="center"/>
          </w:tcPr>
          <w:p w:rsidR="00717FFD" w:rsidRPr="007417CE" w:rsidRDefault="00717FFD" w:rsidP="00501761">
            <w:pPr>
              <w:rPr>
                <w:lang w:val="en-US"/>
              </w:rPr>
            </w:pPr>
            <w:r w:rsidRPr="007417CE">
              <w:t>IE</w:t>
            </w:r>
            <w:r w:rsidR="00501761" w:rsidRPr="007417CE">
              <w:rPr>
                <w:lang w:val="en-US"/>
              </w:rPr>
              <w:t>C 60884-1</w:t>
            </w:r>
          </w:p>
        </w:tc>
      </w:tr>
      <w:tr w:rsidR="0034453D" w:rsidRPr="00802685" w:rsidTr="00BB4DEF">
        <w:tc>
          <w:tcPr>
            <w:tcW w:w="2984" w:type="pct"/>
            <w:tcBorders>
              <w:top w:val="single" w:sz="4" w:space="0" w:color="auto"/>
              <w:bottom w:val="single" w:sz="4" w:space="0" w:color="auto"/>
              <w:right w:val="single" w:sz="4" w:space="0" w:color="auto"/>
            </w:tcBorders>
            <w:shd w:val="clear" w:color="auto" w:fill="auto"/>
          </w:tcPr>
          <w:p w:rsidR="0034453D" w:rsidRPr="007417CE" w:rsidRDefault="0034453D" w:rsidP="00501761">
            <w:pPr>
              <w:ind w:left="0" w:firstLine="0"/>
              <w:jc w:val="left"/>
              <w:rPr>
                <w:kern w:val="36"/>
              </w:rPr>
            </w:pPr>
            <w:r w:rsidRPr="007417CE">
              <w:t>ГОСТ Р 54103</w:t>
            </w:r>
            <w:r w:rsidR="00AF20FB" w:rsidRPr="007417CE">
              <w:t xml:space="preserve"> - Испытания на пожароопасность. Методы испытаний. Испытания нагретой проволокой.</w:t>
            </w:r>
          </w:p>
        </w:tc>
        <w:tc>
          <w:tcPr>
            <w:tcW w:w="2016" w:type="pct"/>
            <w:tcBorders>
              <w:top w:val="single" w:sz="4" w:space="0" w:color="auto"/>
              <w:left w:val="single" w:sz="4" w:space="0" w:color="auto"/>
              <w:bottom w:val="single" w:sz="4" w:space="0" w:color="auto"/>
            </w:tcBorders>
            <w:shd w:val="clear" w:color="auto" w:fill="auto"/>
            <w:vAlign w:val="center"/>
          </w:tcPr>
          <w:p w:rsidR="0034453D" w:rsidRPr="007417CE" w:rsidRDefault="00AF20FB" w:rsidP="00501761">
            <w:r w:rsidRPr="007417CE">
              <w:t>IE</w:t>
            </w:r>
            <w:r w:rsidRPr="007417CE">
              <w:rPr>
                <w:lang w:val="en-US"/>
              </w:rPr>
              <w:t>C 60</w:t>
            </w:r>
            <w:r w:rsidRPr="007417CE">
              <w:t>695-2-10</w:t>
            </w:r>
            <w:r w:rsidR="007417CE" w:rsidRPr="007417CE">
              <w:t>,</w:t>
            </w:r>
          </w:p>
          <w:p w:rsidR="007417CE" w:rsidRPr="007417CE" w:rsidRDefault="007417CE" w:rsidP="00501761">
            <w:r w:rsidRPr="007417CE">
              <w:t>IE</w:t>
            </w:r>
            <w:r w:rsidRPr="007417CE">
              <w:rPr>
                <w:lang w:val="en-US"/>
              </w:rPr>
              <w:t>C 60</w:t>
            </w:r>
            <w:r w:rsidRPr="007417CE">
              <w:t>695-2-11,</w:t>
            </w:r>
          </w:p>
          <w:p w:rsidR="007417CE" w:rsidRPr="007417CE" w:rsidRDefault="007417CE" w:rsidP="00501761">
            <w:r w:rsidRPr="007417CE">
              <w:t>IE</w:t>
            </w:r>
            <w:r w:rsidRPr="007417CE">
              <w:rPr>
                <w:lang w:val="en-US"/>
              </w:rPr>
              <w:t>C 60</w:t>
            </w:r>
            <w:r w:rsidRPr="007417CE">
              <w:t>695-2-12,</w:t>
            </w:r>
          </w:p>
          <w:p w:rsidR="007417CE" w:rsidRPr="007417CE" w:rsidRDefault="007417CE" w:rsidP="007417CE">
            <w:r w:rsidRPr="007417CE">
              <w:t>IE</w:t>
            </w:r>
            <w:r w:rsidRPr="007417CE">
              <w:rPr>
                <w:lang w:val="en-US"/>
              </w:rPr>
              <w:t>C 60</w:t>
            </w:r>
            <w:r w:rsidRPr="007417CE">
              <w:t>695-2-13</w:t>
            </w:r>
          </w:p>
        </w:tc>
      </w:tr>
    </w:tbl>
    <w:p w:rsidR="00A96616" w:rsidRDefault="00A96616" w:rsidP="00AF20FB">
      <w:pPr>
        <w:ind w:left="0" w:firstLine="0"/>
        <w:jc w:val="left"/>
        <w:rPr>
          <w:b/>
          <w:caps/>
        </w:rPr>
      </w:pPr>
    </w:p>
    <w:p w:rsidR="00717FFD" w:rsidRPr="00232EBD" w:rsidRDefault="00330D1F" w:rsidP="00AF20FB">
      <w:pPr>
        <w:ind w:left="0" w:firstLine="0"/>
        <w:jc w:val="left"/>
        <w:rPr>
          <w:b/>
          <w:caps/>
        </w:rPr>
      </w:pPr>
      <w:r w:rsidRPr="00951150">
        <w:rPr>
          <w:b/>
          <w:caps/>
        </w:rPr>
        <w:t xml:space="preserve">3 </w:t>
      </w:r>
      <w:r w:rsidR="00717FFD" w:rsidRPr="00232EBD">
        <w:rPr>
          <w:b/>
          <w:caps/>
        </w:rPr>
        <w:t>Спецификация</w:t>
      </w:r>
    </w:p>
    <w:p w:rsidR="00717FFD" w:rsidRPr="00232EBD" w:rsidRDefault="001008EB" w:rsidP="001008EB">
      <w:pPr>
        <w:ind w:hanging="329"/>
        <w:jc w:val="left"/>
      </w:pPr>
      <w:r w:rsidRPr="00951150">
        <w:t>3.1</w:t>
      </w:r>
      <w:r w:rsidR="00232EBD">
        <w:t xml:space="preserve"> </w:t>
      </w:r>
      <w:r w:rsidR="00717FFD" w:rsidRPr="00232EBD">
        <w:t>Технические требования</w:t>
      </w:r>
    </w:p>
    <w:p w:rsidR="00045FB3" w:rsidRDefault="00DA7189" w:rsidP="001008EB">
      <w:pPr>
        <w:jc w:val="left"/>
      </w:pPr>
      <w:r w:rsidRPr="00232EBD">
        <w:t xml:space="preserve">      Техничес</w:t>
      </w:r>
      <w:r w:rsidR="001008EB" w:rsidRPr="00232EBD">
        <w:t>кие требования к разборным вилкам</w:t>
      </w:r>
      <w:r w:rsidR="00232EBD">
        <w:t xml:space="preserve"> и розеткам</w:t>
      </w:r>
      <w:r w:rsidR="001008EB" w:rsidRPr="00232EBD">
        <w:t xml:space="preserve"> </w:t>
      </w:r>
      <w:r w:rsidR="00232EBD">
        <w:t>приведены в таблице 3</w:t>
      </w:r>
      <w:r w:rsidRPr="00232EBD">
        <w:t>.</w:t>
      </w:r>
    </w:p>
    <w:p w:rsidR="00232EBD" w:rsidRPr="00232EBD" w:rsidRDefault="00232EBD" w:rsidP="001008EB">
      <w:pPr>
        <w:jc w:val="left"/>
      </w:pPr>
      <w:r>
        <w:t>Таблица 3</w:t>
      </w:r>
    </w:p>
    <w:tbl>
      <w:tblPr>
        <w:tblStyle w:val="a5"/>
        <w:tblW w:w="0" w:type="auto"/>
        <w:tblInd w:w="-176" w:type="dxa"/>
        <w:tblLook w:val="04A0" w:firstRow="1" w:lastRow="0" w:firstColumn="1" w:lastColumn="0" w:noHBand="0" w:noVBand="1"/>
      </w:tblPr>
      <w:tblGrid>
        <w:gridCol w:w="458"/>
        <w:gridCol w:w="9834"/>
      </w:tblGrid>
      <w:tr w:rsidR="00BC5401" w:rsidTr="00B013E9">
        <w:tc>
          <w:tcPr>
            <w:tcW w:w="458" w:type="dxa"/>
            <w:tcBorders>
              <w:bottom w:val="single" w:sz="4" w:space="0" w:color="auto"/>
            </w:tcBorders>
          </w:tcPr>
          <w:p w:rsidR="00BC5401" w:rsidRPr="00F2274A" w:rsidRDefault="00BC5401" w:rsidP="00BC5401">
            <w:pPr>
              <w:ind w:left="0" w:firstLine="0"/>
              <w:rPr>
                <w:b/>
              </w:rPr>
            </w:pPr>
            <w:r w:rsidRPr="00F2274A">
              <w:rPr>
                <w:b/>
              </w:rPr>
              <w:t>№</w:t>
            </w:r>
          </w:p>
        </w:tc>
        <w:tc>
          <w:tcPr>
            <w:tcW w:w="9834" w:type="dxa"/>
            <w:tcBorders>
              <w:bottom w:val="single" w:sz="4" w:space="0" w:color="auto"/>
            </w:tcBorders>
          </w:tcPr>
          <w:p w:rsidR="00BC5401" w:rsidRPr="00F2274A" w:rsidRDefault="00BC5401" w:rsidP="00BC5401">
            <w:pPr>
              <w:ind w:left="0" w:firstLine="0"/>
              <w:rPr>
                <w:b/>
              </w:rPr>
            </w:pPr>
            <w:r w:rsidRPr="00F2274A">
              <w:rPr>
                <w:b/>
              </w:rPr>
              <w:t>Наименование характеристики</w:t>
            </w:r>
          </w:p>
        </w:tc>
      </w:tr>
      <w:tr w:rsidR="001165A1" w:rsidTr="00B013E9">
        <w:tc>
          <w:tcPr>
            <w:tcW w:w="458" w:type="dxa"/>
            <w:tcBorders>
              <w:bottom w:val="nil"/>
            </w:tcBorders>
          </w:tcPr>
          <w:p w:rsidR="001165A1" w:rsidRPr="00B013E9" w:rsidRDefault="00B013E9" w:rsidP="00BC5401">
            <w:pPr>
              <w:ind w:left="0" w:firstLine="0"/>
            </w:pPr>
            <w:r w:rsidRPr="00B013E9">
              <w:t>1</w:t>
            </w:r>
          </w:p>
        </w:tc>
        <w:tc>
          <w:tcPr>
            <w:tcW w:w="9834" w:type="dxa"/>
            <w:tcBorders>
              <w:bottom w:val="nil"/>
            </w:tcBorders>
          </w:tcPr>
          <w:p w:rsidR="001165A1" w:rsidRPr="00BB4DEF" w:rsidRDefault="001165A1" w:rsidP="001165A1">
            <w:pPr>
              <w:pStyle w:val="21"/>
              <w:ind w:left="0" w:right="34" w:firstLine="0"/>
              <w:jc w:val="left"/>
              <w:rPr>
                <w:sz w:val="24"/>
              </w:rPr>
            </w:pPr>
            <w:r>
              <w:rPr>
                <w:sz w:val="24"/>
              </w:rPr>
              <w:t>Требования к конструкции.</w:t>
            </w:r>
          </w:p>
          <w:p w:rsidR="001165A1" w:rsidRPr="00BB4DEF" w:rsidRDefault="00BA364C" w:rsidP="001165A1">
            <w:pPr>
              <w:pStyle w:val="21"/>
              <w:numPr>
                <w:ilvl w:val="1"/>
                <w:numId w:val="40"/>
              </w:numPr>
              <w:ind w:right="34"/>
              <w:jc w:val="left"/>
              <w:rPr>
                <w:sz w:val="24"/>
              </w:rPr>
            </w:pPr>
            <w:r>
              <w:rPr>
                <w:sz w:val="24"/>
              </w:rPr>
              <w:t>В</w:t>
            </w:r>
            <w:r w:rsidR="001165A1">
              <w:rPr>
                <w:sz w:val="24"/>
              </w:rPr>
              <w:t>ил</w:t>
            </w:r>
            <w:r w:rsidR="001165A1" w:rsidRPr="001262EC">
              <w:rPr>
                <w:sz w:val="24"/>
              </w:rPr>
              <w:t>к</w:t>
            </w:r>
            <w:r w:rsidR="001165A1">
              <w:rPr>
                <w:sz w:val="24"/>
              </w:rPr>
              <w:t>и и розет</w:t>
            </w:r>
            <w:r w:rsidR="001165A1" w:rsidRPr="001262EC">
              <w:rPr>
                <w:sz w:val="24"/>
              </w:rPr>
              <w:t>к</w:t>
            </w:r>
            <w:r>
              <w:rPr>
                <w:sz w:val="24"/>
              </w:rPr>
              <w:t>и</w:t>
            </w:r>
            <w:r w:rsidR="00702C86">
              <w:rPr>
                <w:sz w:val="24"/>
              </w:rPr>
              <w:t xml:space="preserve"> (соединители)</w:t>
            </w:r>
            <w:r w:rsidR="001165A1">
              <w:rPr>
                <w:sz w:val="24"/>
              </w:rPr>
              <w:t xml:space="preserve"> </w:t>
            </w:r>
            <w:r w:rsidR="00DE5A1E">
              <w:rPr>
                <w:sz w:val="24"/>
              </w:rPr>
              <w:t>должны быть разборными и разбираться только при помощи инструмента.</w:t>
            </w:r>
          </w:p>
          <w:p w:rsidR="001165A1" w:rsidRDefault="001165A1" w:rsidP="001165A1">
            <w:pPr>
              <w:pStyle w:val="21"/>
              <w:numPr>
                <w:ilvl w:val="1"/>
                <w:numId w:val="40"/>
              </w:numPr>
              <w:ind w:right="34"/>
              <w:jc w:val="left"/>
              <w:rPr>
                <w:sz w:val="24"/>
              </w:rPr>
            </w:pPr>
            <w:r w:rsidRPr="001262EC">
              <w:rPr>
                <w:sz w:val="24"/>
              </w:rPr>
              <w:t>Габаритные р</w:t>
            </w:r>
            <w:r w:rsidR="00BA364C">
              <w:rPr>
                <w:sz w:val="24"/>
              </w:rPr>
              <w:t xml:space="preserve">азмеры </w:t>
            </w:r>
            <w:r w:rsidR="00702C86">
              <w:rPr>
                <w:sz w:val="24"/>
              </w:rPr>
              <w:t>соединителей</w:t>
            </w:r>
            <w:r w:rsidR="00BA364C">
              <w:rPr>
                <w:sz w:val="24"/>
              </w:rPr>
              <w:t xml:space="preserve"> </w:t>
            </w:r>
            <w:r w:rsidRPr="001262EC">
              <w:rPr>
                <w:sz w:val="24"/>
              </w:rPr>
              <w:t>должны соответствовать рису</w:t>
            </w:r>
            <w:r>
              <w:rPr>
                <w:sz w:val="24"/>
              </w:rPr>
              <w:t>нкам, приведённым в Приложении А</w:t>
            </w:r>
            <w:r w:rsidRPr="001262EC">
              <w:rPr>
                <w:sz w:val="24"/>
              </w:rPr>
              <w:t>.</w:t>
            </w:r>
          </w:p>
          <w:p w:rsidR="001165A1" w:rsidRPr="001262EC" w:rsidRDefault="00BA364C" w:rsidP="001165A1">
            <w:pPr>
              <w:pStyle w:val="21"/>
              <w:numPr>
                <w:ilvl w:val="1"/>
                <w:numId w:val="40"/>
              </w:numPr>
              <w:ind w:right="34"/>
              <w:jc w:val="left"/>
              <w:rPr>
                <w:sz w:val="24"/>
              </w:rPr>
            </w:pPr>
            <w:bookmarkStart w:id="2" w:name="_GoBack"/>
            <w:r>
              <w:rPr>
                <w:sz w:val="24"/>
              </w:rPr>
              <w:t>Вил</w:t>
            </w:r>
            <w:r w:rsidRPr="001262EC">
              <w:rPr>
                <w:sz w:val="24"/>
              </w:rPr>
              <w:t>к</w:t>
            </w:r>
            <w:r>
              <w:rPr>
                <w:sz w:val="24"/>
              </w:rPr>
              <w:t>и и розет</w:t>
            </w:r>
            <w:r w:rsidRPr="001262EC">
              <w:rPr>
                <w:sz w:val="24"/>
              </w:rPr>
              <w:t>к</w:t>
            </w:r>
            <w:r>
              <w:rPr>
                <w:sz w:val="24"/>
              </w:rPr>
              <w:t>и</w:t>
            </w:r>
            <w:r w:rsidR="001165A1">
              <w:rPr>
                <w:sz w:val="24"/>
              </w:rPr>
              <w:t xml:space="preserve"> должны иметь маркировку в соответствии с макетом. Маркировка должна быть стойкой к истиранию и легко читаемой.</w:t>
            </w:r>
          </w:p>
          <w:bookmarkEnd w:id="2"/>
          <w:p w:rsidR="001165A1" w:rsidRDefault="001165A1" w:rsidP="001165A1">
            <w:pPr>
              <w:numPr>
                <w:ilvl w:val="1"/>
                <w:numId w:val="40"/>
              </w:numPr>
              <w:tabs>
                <w:tab w:val="left" w:pos="434"/>
                <w:tab w:val="num" w:pos="720"/>
                <w:tab w:val="num" w:pos="1920"/>
              </w:tabs>
              <w:jc w:val="left"/>
            </w:pPr>
            <w:r w:rsidRPr="001262EC">
              <w:t>Ко</w:t>
            </w:r>
            <w:r w:rsidR="00BA364C">
              <w:t xml:space="preserve">нструкция </w:t>
            </w:r>
            <w:r w:rsidR="002B2BC3">
              <w:t>соединителей</w:t>
            </w:r>
            <w:r w:rsidRPr="001262EC">
              <w:t xml:space="preserve">, установленных как при нормальной эксплуатации, должна обеспечивать недоступность токоведущих частей </w:t>
            </w:r>
            <w:r w:rsidR="00BA364C">
              <w:t>для</w:t>
            </w:r>
            <w:r>
              <w:t xml:space="preserve"> </w:t>
            </w:r>
            <w:r w:rsidRPr="001262EC">
              <w:t>прико</w:t>
            </w:r>
            <w:r w:rsidR="00BA364C">
              <w:t>сновения</w:t>
            </w:r>
            <w:r>
              <w:t>.</w:t>
            </w:r>
          </w:p>
          <w:p w:rsidR="001165A1" w:rsidRDefault="003B0EFE" w:rsidP="001165A1">
            <w:pPr>
              <w:numPr>
                <w:ilvl w:val="1"/>
                <w:numId w:val="40"/>
              </w:numPr>
              <w:tabs>
                <w:tab w:val="left" w:pos="434"/>
                <w:tab w:val="num" w:pos="720"/>
                <w:tab w:val="num" w:pos="1920"/>
              </w:tabs>
              <w:jc w:val="left"/>
            </w:pPr>
            <w:r>
              <w:t>Наружные</w:t>
            </w:r>
            <w:r w:rsidR="00BA364C">
              <w:t xml:space="preserve"> части корпуса </w:t>
            </w:r>
            <w:r w:rsidR="002B2BC3">
              <w:t>соединителей</w:t>
            </w:r>
            <w:r w:rsidR="001165A1">
              <w:t>, доступные для прикосновения, должн</w:t>
            </w:r>
            <w:r>
              <w:t>ы быть изготовлены из изоляционного</w:t>
            </w:r>
            <w:r w:rsidR="001165A1">
              <w:t xml:space="preserve"> материала.</w:t>
            </w:r>
          </w:p>
          <w:p w:rsidR="00EF6020" w:rsidRPr="001165A1" w:rsidRDefault="001165A1" w:rsidP="000C7CC8">
            <w:pPr>
              <w:numPr>
                <w:ilvl w:val="1"/>
                <w:numId w:val="40"/>
              </w:numPr>
              <w:tabs>
                <w:tab w:val="left" w:pos="434"/>
                <w:tab w:val="num" w:pos="720"/>
                <w:tab w:val="num" w:pos="1920"/>
              </w:tabs>
              <w:jc w:val="left"/>
            </w:pPr>
            <w:r w:rsidRPr="00EC3B54">
              <w:t xml:space="preserve"> Конструкция розеток должна обеспечивать лёгкое введение и извлечение вилки, а также</w:t>
            </w:r>
            <w:r>
              <w:t xml:space="preserve"> </w:t>
            </w:r>
            <w:r w:rsidRPr="00EC3B54">
              <w:t>исключать её самопроизвольное выпадение при нормальной эксплуатации.</w:t>
            </w:r>
          </w:p>
        </w:tc>
      </w:tr>
    </w:tbl>
    <w:p w:rsidR="001165A1" w:rsidRDefault="001165A1" w:rsidP="001165A1">
      <w:pPr>
        <w:jc w:val="left"/>
      </w:pPr>
      <w:r>
        <w:lastRenderedPageBreak/>
        <w:t>Продолжение таблицы 3</w:t>
      </w:r>
    </w:p>
    <w:tbl>
      <w:tblPr>
        <w:tblStyle w:val="a5"/>
        <w:tblW w:w="0" w:type="auto"/>
        <w:tblInd w:w="-176" w:type="dxa"/>
        <w:tblLook w:val="04A0" w:firstRow="1" w:lastRow="0" w:firstColumn="1" w:lastColumn="0" w:noHBand="0" w:noVBand="1"/>
      </w:tblPr>
      <w:tblGrid>
        <w:gridCol w:w="458"/>
        <w:gridCol w:w="9834"/>
      </w:tblGrid>
      <w:tr w:rsidR="001165A1" w:rsidTr="001165A1">
        <w:tc>
          <w:tcPr>
            <w:tcW w:w="458" w:type="dxa"/>
          </w:tcPr>
          <w:p w:rsidR="001165A1" w:rsidRPr="00F2274A" w:rsidRDefault="001165A1" w:rsidP="008F5987">
            <w:pPr>
              <w:ind w:left="0" w:firstLine="0"/>
              <w:rPr>
                <w:b/>
              </w:rPr>
            </w:pPr>
            <w:r w:rsidRPr="00F2274A">
              <w:rPr>
                <w:b/>
              </w:rPr>
              <w:t>№</w:t>
            </w:r>
          </w:p>
        </w:tc>
        <w:tc>
          <w:tcPr>
            <w:tcW w:w="9834" w:type="dxa"/>
            <w:tcBorders>
              <w:bottom w:val="single" w:sz="4" w:space="0" w:color="auto"/>
            </w:tcBorders>
          </w:tcPr>
          <w:p w:rsidR="001165A1" w:rsidRPr="00F2274A" w:rsidRDefault="001165A1" w:rsidP="008F5987">
            <w:pPr>
              <w:ind w:left="0" w:firstLine="0"/>
              <w:rPr>
                <w:b/>
              </w:rPr>
            </w:pPr>
            <w:r w:rsidRPr="00F2274A">
              <w:rPr>
                <w:b/>
              </w:rPr>
              <w:t>Наименование характеристики</w:t>
            </w:r>
          </w:p>
        </w:tc>
      </w:tr>
      <w:tr w:rsidR="001165A1" w:rsidTr="00DF0839">
        <w:tc>
          <w:tcPr>
            <w:tcW w:w="458" w:type="dxa"/>
            <w:tcBorders>
              <w:bottom w:val="single" w:sz="4" w:space="0" w:color="auto"/>
            </w:tcBorders>
          </w:tcPr>
          <w:p w:rsidR="001165A1" w:rsidRPr="00BC5401" w:rsidRDefault="001165A1" w:rsidP="00BC5401">
            <w:pPr>
              <w:ind w:left="0" w:firstLine="0"/>
              <w:rPr>
                <w:sz w:val="28"/>
                <w:szCs w:val="28"/>
              </w:rPr>
            </w:pPr>
            <w:r>
              <w:rPr>
                <w:sz w:val="28"/>
                <w:szCs w:val="28"/>
              </w:rPr>
              <w:t>1</w:t>
            </w:r>
          </w:p>
        </w:tc>
        <w:tc>
          <w:tcPr>
            <w:tcW w:w="9834" w:type="dxa"/>
            <w:tcBorders>
              <w:bottom w:val="single" w:sz="4" w:space="0" w:color="auto"/>
            </w:tcBorders>
          </w:tcPr>
          <w:p w:rsidR="000C7CC8" w:rsidRDefault="000C7CC8" w:rsidP="00EC3B54">
            <w:pPr>
              <w:numPr>
                <w:ilvl w:val="1"/>
                <w:numId w:val="40"/>
              </w:numPr>
              <w:tabs>
                <w:tab w:val="left" w:pos="434"/>
                <w:tab w:val="num" w:pos="720"/>
                <w:tab w:val="num" w:pos="1920"/>
              </w:tabs>
              <w:jc w:val="left"/>
            </w:pPr>
            <w:r>
              <w:rPr>
                <w:lang w:eastAsia="ru-RU"/>
              </w:rPr>
              <w:t>Крышки розеток и вилки</w:t>
            </w:r>
            <w:r w:rsidRPr="00031874">
              <w:rPr>
                <w:lang w:eastAsia="ru-RU"/>
              </w:rPr>
              <w:t xml:space="preserve"> должны крепиться не менее</w:t>
            </w:r>
            <w:r>
              <w:rPr>
                <w:lang w:eastAsia="ru-RU"/>
              </w:rPr>
              <w:t xml:space="preserve"> чем в двух точках и сниматься только с</w:t>
            </w:r>
            <w:r w:rsidRPr="00031874">
              <w:rPr>
                <w:lang w:eastAsia="ru-RU"/>
              </w:rPr>
              <w:t xml:space="preserve"> применение</w:t>
            </w:r>
            <w:r>
              <w:rPr>
                <w:lang w:eastAsia="ru-RU"/>
              </w:rPr>
              <w:t>м</w:t>
            </w:r>
            <w:r w:rsidRPr="00031874">
              <w:rPr>
                <w:lang w:eastAsia="ru-RU"/>
              </w:rPr>
              <w:t xml:space="preserve"> инструмента</w:t>
            </w:r>
            <w:r>
              <w:rPr>
                <w:lang w:eastAsia="ru-RU"/>
              </w:rPr>
              <w:t>.</w:t>
            </w:r>
          </w:p>
          <w:p w:rsidR="00F83417" w:rsidRPr="0031405C" w:rsidRDefault="00F83417" w:rsidP="00F83417">
            <w:pPr>
              <w:pStyle w:val="21"/>
              <w:numPr>
                <w:ilvl w:val="1"/>
                <w:numId w:val="40"/>
              </w:numPr>
              <w:tabs>
                <w:tab w:val="left" w:pos="569"/>
              </w:tabs>
              <w:ind w:right="-93"/>
              <w:jc w:val="left"/>
              <w:rPr>
                <w:sz w:val="24"/>
              </w:rPr>
            </w:pPr>
            <w:r w:rsidRPr="001262EC">
              <w:rPr>
                <w:sz w:val="24"/>
              </w:rPr>
              <w:t>Винты, соеди</w:t>
            </w:r>
            <w:r>
              <w:rPr>
                <w:sz w:val="24"/>
              </w:rPr>
              <w:t>няющие части корпуса соединителей</w:t>
            </w:r>
            <w:r w:rsidRPr="001262EC">
              <w:rPr>
                <w:sz w:val="24"/>
              </w:rPr>
              <w:t xml:space="preserve">  и обеспечивающие доступ к </w:t>
            </w:r>
            <w:r w:rsidRPr="0031405C">
              <w:rPr>
                <w:sz w:val="24"/>
              </w:rPr>
              <w:t>внутренним частям должны быть защищены от выпадения.</w:t>
            </w:r>
          </w:p>
          <w:p w:rsidR="001165A1" w:rsidRPr="0031405C" w:rsidRDefault="001165A1" w:rsidP="00EC3B54">
            <w:pPr>
              <w:numPr>
                <w:ilvl w:val="1"/>
                <w:numId w:val="40"/>
              </w:numPr>
              <w:tabs>
                <w:tab w:val="left" w:pos="434"/>
                <w:tab w:val="num" w:pos="720"/>
                <w:tab w:val="num" w:pos="1920"/>
              </w:tabs>
              <w:jc w:val="left"/>
            </w:pPr>
            <w:r w:rsidRPr="0031405C">
              <w:t>Токоведущие части розеток и штыри вилок  не должны подвергаться износу при нормальных условиях эксплуатации.</w:t>
            </w:r>
          </w:p>
          <w:p w:rsidR="001165A1" w:rsidRPr="0031405C" w:rsidRDefault="0031405C" w:rsidP="00EC3B54">
            <w:pPr>
              <w:numPr>
                <w:ilvl w:val="1"/>
                <w:numId w:val="40"/>
              </w:numPr>
              <w:tabs>
                <w:tab w:val="left" w:pos="434"/>
                <w:tab w:val="num" w:pos="720"/>
                <w:tab w:val="num" w:pos="1920"/>
              </w:tabs>
              <w:jc w:val="left"/>
            </w:pPr>
            <w:r w:rsidRPr="0031405C">
              <w:t xml:space="preserve"> </w:t>
            </w:r>
            <w:r w:rsidR="001165A1" w:rsidRPr="0031405C">
              <w:t>Токоведущие части, включая контактные зажимы должны быть, изготовлены из металла, обладающего механической прочностью, электропроводностью и устойчивостью к коррозии</w:t>
            </w:r>
            <w:r w:rsidR="00DE47BC">
              <w:t>, таких как медь, латунь.</w:t>
            </w:r>
          </w:p>
          <w:p w:rsidR="001165A1" w:rsidRPr="0031405C" w:rsidRDefault="001165A1" w:rsidP="00EC3B54">
            <w:pPr>
              <w:numPr>
                <w:ilvl w:val="1"/>
                <w:numId w:val="40"/>
              </w:numPr>
              <w:tabs>
                <w:tab w:val="left" w:pos="434"/>
                <w:tab w:val="num" w:pos="720"/>
                <w:tab w:val="num" w:pos="1920"/>
              </w:tabs>
              <w:jc w:val="left"/>
            </w:pPr>
            <w:r w:rsidRPr="0031405C">
              <w:t xml:space="preserve"> Штыри вилки должны быть зафиксированы от проворачивания, быть несъёмными без разборки вилки, и быть закреплены на корпусе, когда к ним присоединены питающие провода.</w:t>
            </w:r>
          </w:p>
          <w:p w:rsidR="001165A1" w:rsidRPr="0031405C" w:rsidRDefault="0085164D" w:rsidP="00EC3B54">
            <w:pPr>
              <w:numPr>
                <w:ilvl w:val="1"/>
                <w:numId w:val="40"/>
              </w:numPr>
              <w:tabs>
                <w:tab w:val="left" w:pos="434"/>
                <w:tab w:val="num" w:pos="720"/>
                <w:tab w:val="num" w:pos="1920"/>
              </w:tabs>
              <w:jc w:val="left"/>
            </w:pPr>
            <w:r w:rsidRPr="0031405C">
              <w:t xml:space="preserve"> </w:t>
            </w:r>
            <w:r w:rsidR="001165A1" w:rsidRPr="0031405C">
              <w:t xml:space="preserve">Заземляющие и нейтральные контакты розеток должны быть зафиксированы от проворачивания и сдвигаться только после разборки розетки с применением инструмента. </w:t>
            </w:r>
          </w:p>
          <w:p w:rsidR="001165A1" w:rsidRPr="0031405C" w:rsidRDefault="00EF6020" w:rsidP="00EC3B54">
            <w:pPr>
              <w:numPr>
                <w:ilvl w:val="1"/>
                <w:numId w:val="40"/>
              </w:numPr>
              <w:tabs>
                <w:tab w:val="left" w:pos="434"/>
                <w:tab w:val="num" w:pos="720"/>
                <w:tab w:val="num" w:pos="1920"/>
              </w:tabs>
              <w:jc w:val="left"/>
            </w:pPr>
            <w:r w:rsidRPr="0031405C">
              <w:t xml:space="preserve"> </w:t>
            </w:r>
            <w:r w:rsidRPr="00031874">
              <w:rPr>
                <w:lang w:eastAsia="ru-RU"/>
              </w:rPr>
              <w:t xml:space="preserve">Гнездовые контакты розеток должны </w:t>
            </w:r>
            <w:r w:rsidR="000C7CC8" w:rsidRPr="0031405C">
              <w:rPr>
                <w:lang w:eastAsia="ru-RU"/>
              </w:rPr>
              <w:t xml:space="preserve">быть </w:t>
            </w:r>
            <w:r w:rsidR="003B0EFE" w:rsidRPr="0031405C">
              <w:rPr>
                <w:lang w:eastAsia="ru-RU"/>
              </w:rPr>
              <w:t>надёжно</w:t>
            </w:r>
            <w:r w:rsidR="000C7CC8" w:rsidRPr="0031405C">
              <w:rPr>
                <w:lang w:eastAsia="ru-RU"/>
              </w:rPr>
              <w:t xml:space="preserve"> закреплены и </w:t>
            </w:r>
            <w:r w:rsidRPr="00031874">
              <w:rPr>
                <w:lang w:eastAsia="ru-RU"/>
              </w:rPr>
              <w:t>иметь достаточную упругость для обеспечения соответствующего конт</w:t>
            </w:r>
            <w:r w:rsidRPr="0031405C">
              <w:rPr>
                <w:lang w:eastAsia="ru-RU"/>
              </w:rPr>
              <w:t>актного нажатия на штыри вилки.</w:t>
            </w:r>
          </w:p>
          <w:p w:rsidR="00EF6020" w:rsidRPr="0031405C" w:rsidRDefault="00EF6020" w:rsidP="00EC3B54">
            <w:pPr>
              <w:numPr>
                <w:ilvl w:val="1"/>
                <w:numId w:val="40"/>
              </w:numPr>
              <w:tabs>
                <w:tab w:val="left" w:pos="434"/>
                <w:tab w:val="num" w:pos="720"/>
                <w:tab w:val="num" w:pos="1920"/>
              </w:tabs>
              <w:jc w:val="left"/>
            </w:pPr>
            <w:r w:rsidRPr="0031405C">
              <w:rPr>
                <w:lang w:eastAsia="ru-RU"/>
              </w:rPr>
              <w:t xml:space="preserve"> </w:t>
            </w:r>
            <w:r w:rsidRPr="00031874">
              <w:rPr>
                <w:lang w:eastAsia="ru-RU"/>
              </w:rPr>
              <w:t>Гнездовые контакты</w:t>
            </w:r>
            <w:r w:rsidRPr="0031405C">
              <w:rPr>
                <w:lang w:eastAsia="ru-RU"/>
              </w:rPr>
              <w:t xml:space="preserve"> розеток</w:t>
            </w:r>
            <w:r w:rsidRPr="00031874">
              <w:rPr>
                <w:lang w:eastAsia="ru-RU"/>
              </w:rPr>
              <w:t xml:space="preserve"> и штыри розеток дол</w:t>
            </w:r>
            <w:r w:rsidRPr="0031405C">
              <w:rPr>
                <w:lang w:eastAsia="ru-RU"/>
              </w:rPr>
              <w:t>жны быть устойчивы</w:t>
            </w:r>
            <w:r w:rsidRPr="00031874">
              <w:rPr>
                <w:lang w:eastAsia="ru-RU"/>
              </w:rPr>
              <w:t xml:space="preserve"> к коррозии и истиранию.</w:t>
            </w:r>
          </w:p>
          <w:p w:rsidR="001165A1" w:rsidRPr="0031405C" w:rsidRDefault="001165A1" w:rsidP="00EC3B54">
            <w:pPr>
              <w:numPr>
                <w:ilvl w:val="1"/>
                <w:numId w:val="40"/>
              </w:numPr>
              <w:tabs>
                <w:tab w:val="left" w:pos="434"/>
                <w:tab w:val="num" w:pos="720"/>
                <w:tab w:val="num" w:pos="1920"/>
              </w:tabs>
              <w:jc w:val="left"/>
            </w:pPr>
            <w:r w:rsidRPr="0031405C">
              <w:t xml:space="preserve"> Конструкция розеток должна исключать любые выступы, мешающие полному введению вилок.</w:t>
            </w:r>
          </w:p>
          <w:p w:rsidR="006B0F94" w:rsidRPr="0031405C" w:rsidRDefault="008A2819" w:rsidP="00EC3B54">
            <w:pPr>
              <w:numPr>
                <w:ilvl w:val="1"/>
                <w:numId w:val="40"/>
              </w:numPr>
              <w:tabs>
                <w:tab w:val="left" w:pos="434"/>
                <w:tab w:val="num" w:pos="720"/>
                <w:tab w:val="num" w:pos="1920"/>
              </w:tabs>
              <w:jc w:val="left"/>
            </w:pPr>
            <w:r>
              <w:rPr>
                <w:lang w:eastAsia="ru-RU"/>
              </w:rPr>
              <w:t xml:space="preserve"> </w:t>
            </w:r>
            <w:r w:rsidR="006B0F94" w:rsidRPr="00031874">
              <w:rPr>
                <w:lang w:eastAsia="ru-RU"/>
              </w:rPr>
              <w:t>Винты или иные средства монтажа розеток на поверхности или</w:t>
            </w:r>
            <w:r w:rsidR="006B0F94" w:rsidRPr="0031405C">
              <w:rPr>
                <w:lang w:eastAsia="ru-RU"/>
              </w:rPr>
              <w:t xml:space="preserve"> в монтажной коробке,</w:t>
            </w:r>
            <w:r w:rsidR="006B0F94" w:rsidRPr="00031874">
              <w:rPr>
                <w:lang w:eastAsia="ru-RU"/>
              </w:rPr>
              <w:t xml:space="preserve"> должны быть л</w:t>
            </w:r>
            <w:r w:rsidR="003B0EFE">
              <w:rPr>
                <w:lang w:eastAsia="ru-RU"/>
              </w:rPr>
              <w:t>егко</w:t>
            </w:r>
            <w:r w:rsidR="006B0F94" w:rsidRPr="0031405C">
              <w:rPr>
                <w:lang w:eastAsia="ru-RU"/>
              </w:rPr>
              <w:t>доступны с лицевой стороны</w:t>
            </w:r>
            <w:r w:rsidR="000C7CC8" w:rsidRPr="0031405C">
              <w:rPr>
                <w:lang w:eastAsia="ru-RU"/>
              </w:rPr>
              <w:t>.</w:t>
            </w:r>
          </w:p>
          <w:p w:rsidR="001165A1" w:rsidRPr="0031405C" w:rsidRDefault="001165A1" w:rsidP="000C7CC8">
            <w:pPr>
              <w:numPr>
                <w:ilvl w:val="1"/>
                <w:numId w:val="40"/>
              </w:numPr>
              <w:tabs>
                <w:tab w:val="left" w:pos="434"/>
                <w:tab w:val="num" w:pos="720"/>
                <w:tab w:val="num" w:pos="1920"/>
              </w:tabs>
              <w:jc w:val="left"/>
            </w:pPr>
            <w:r w:rsidRPr="0031405C">
              <w:t xml:space="preserve"> Максимальное усилие разъёма соединителей (вилок и розеток): 80 Н (проверять </w:t>
            </w:r>
            <w:r w:rsidR="003B0EFE" w:rsidRPr="0031405C">
              <w:t>много штыревым</w:t>
            </w:r>
            <w:r w:rsidRPr="0031405C">
              <w:t xml:space="preserve"> калибром). Минимальное усилие разъёма соединителей: 3 Н (проверять одиночным калибром).</w:t>
            </w:r>
          </w:p>
          <w:p w:rsidR="001165A1" w:rsidRPr="0031405C" w:rsidRDefault="001165A1" w:rsidP="00A13FD1">
            <w:pPr>
              <w:pStyle w:val="21"/>
              <w:numPr>
                <w:ilvl w:val="1"/>
                <w:numId w:val="40"/>
              </w:numPr>
              <w:tabs>
                <w:tab w:val="left" w:pos="569"/>
              </w:tabs>
              <w:ind w:right="-93"/>
              <w:jc w:val="left"/>
              <w:rPr>
                <w:sz w:val="24"/>
              </w:rPr>
            </w:pPr>
            <w:r w:rsidRPr="0031405C">
              <w:rPr>
                <w:sz w:val="24"/>
              </w:rPr>
              <w:t>Винты зажимов розеток должны быть легкодоступны и не должны крепить какие-либо другие детали.</w:t>
            </w:r>
          </w:p>
          <w:p w:rsidR="001165A1" w:rsidRPr="0031405C" w:rsidRDefault="001165A1" w:rsidP="00A13FD1">
            <w:pPr>
              <w:pStyle w:val="21"/>
              <w:numPr>
                <w:ilvl w:val="1"/>
                <w:numId w:val="40"/>
              </w:numPr>
              <w:tabs>
                <w:tab w:val="left" w:pos="569"/>
              </w:tabs>
              <w:ind w:right="-93"/>
              <w:jc w:val="left"/>
              <w:rPr>
                <w:sz w:val="24"/>
              </w:rPr>
            </w:pPr>
            <w:r w:rsidRPr="0031405C">
              <w:rPr>
                <w:sz w:val="24"/>
              </w:rPr>
              <w:t>Конструкция разборных соединителей должна обеспечивать достаточное пространство для размещения заземляющего провода. Закрепление заземляющего провода не должно приводить  к  нарушению присоединения фазных проводов.</w:t>
            </w:r>
          </w:p>
          <w:p w:rsidR="001165A1" w:rsidRPr="0031405C" w:rsidRDefault="001165A1" w:rsidP="00A13FD1">
            <w:pPr>
              <w:pStyle w:val="21"/>
              <w:numPr>
                <w:ilvl w:val="1"/>
                <w:numId w:val="40"/>
              </w:numPr>
              <w:tabs>
                <w:tab w:val="left" w:pos="569"/>
              </w:tabs>
              <w:ind w:right="-93"/>
              <w:jc w:val="left"/>
              <w:rPr>
                <w:sz w:val="24"/>
              </w:rPr>
            </w:pPr>
            <w:r w:rsidRPr="0031405C">
              <w:rPr>
                <w:sz w:val="24"/>
              </w:rPr>
              <w:t xml:space="preserve">Контактные зажимы должны быть закреплены и защищены, чтобы при освобождении жил проводников не нарушалась безопасность соединений. </w:t>
            </w:r>
          </w:p>
          <w:p w:rsidR="001165A1" w:rsidRPr="0031405C" w:rsidRDefault="001165A1" w:rsidP="00F83417">
            <w:pPr>
              <w:pStyle w:val="21"/>
              <w:numPr>
                <w:ilvl w:val="1"/>
                <w:numId w:val="40"/>
              </w:numPr>
              <w:tabs>
                <w:tab w:val="left" w:pos="569"/>
              </w:tabs>
              <w:ind w:right="-93"/>
              <w:jc w:val="left"/>
              <w:rPr>
                <w:sz w:val="24"/>
              </w:rPr>
            </w:pPr>
            <w:r w:rsidRPr="0031405C">
              <w:rPr>
                <w:sz w:val="24"/>
              </w:rPr>
              <w:t>Ко</w:t>
            </w:r>
            <w:r w:rsidR="00B730DD" w:rsidRPr="0031405C">
              <w:rPr>
                <w:sz w:val="24"/>
              </w:rPr>
              <w:t>нструкция разборной вилки</w:t>
            </w:r>
            <w:r w:rsidRPr="0031405C">
              <w:rPr>
                <w:sz w:val="24"/>
              </w:rPr>
              <w:t xml:space="preserve"> должна обеспечивать защиту сетевого кабеля от натяжения, выдёргивания и перекручивания. Устройство зажима кабеля должно быть изготовлено из изоляционного материала.</w:t>
            </w:r>
            <w:r w:rsidRPr="0031405C">
              <w:t xml:space="preserve"> </w:t>
            </w:r>
            <w:r w:rsidRPr="0031405C">
              <w:rPr>
                <w:sz w:val="24"/>
              </w:rPr>
              <w:t>Одна из частей данного устройства должна быть постоянно зафиксирована на о</w:t>
            </w:r>
            <w:r w:rsidR="00B730DD" w:rsidRPr="0031405C">
              <w:rPr>
                <w:sz w:val="24"/>
              </w:rPr>
              <w:t>дной из частей вилки</w:t>
            </w:r>
            <w:r w:rsidR="0031405C" w:rsidRPr="0031405C">
              <w:rPr>
                <w:sz w:val="24"/>
              </w:rPr>
              <w:t>.</w:t>
            </w:r>
          </w:p>
          <w:p w:rsidR="00B23992" w:rsidRPr="00B23992" w:rsidRDefault="00B42173" w:rsidP="00B23992">
            <w:pPr>
              <w:pStyle w:val="21"/>
              <w:numPr>
                <w:ilvl w:val="1"/>
                <w:numId w:val="40"/>
              </w:numPr>
              <w:tabs>
                <w:tab w:val="left" w:pos="569"/>
              </w:tabs>
              <w:ind w:right="-93"/>
              <w:jc w:val="left"/>
              <w:rPr>
                <w:sz w:val="24"/>
              </w:rPr>
            </w:pPr>
            <w:r>
              <w:rPr>
                <w:sz w:val="24"/>
              </w:rPr>
              <w:t>Все стальные</w:t>
            </w:r>
            <w:r w:rsidR="007A5860" w:rsidRPr="00031874">
              <w:rPr>
                <w:sz w:val="24"/>
              </w:rPr>
              <w:t xml:space="preserve"> </w:t>
            </w:r>
            <w:r w:rsidR="000C7CC8" w:rsidRPr="00B23992">
              <w:rPr>
                <w:sz w:val="24"/>
              </w:rPr>
              <w:t>детали</w:t>
            </w:r>
            <w:r w:rsidR="00F83417" w:rsidRPr="00B23992">
              <w:rPr>
                <w:sz w:val="24"/>
              </w:rPr>
              <w:t xml:space="preserve"> вилки и розеток</w:t>
            </w:r>
            <w:r w:rsidR="007A5860" w:rsidRPr="00B23992">
              <w:rPr>
                <w:sz w:val="24"/>
              </w:rPr>
              <w:t xml:space="preserve"> </w:t>
            </w:r>
            <w:r w:rsidR="007A5860" w:rsidRPr="00031874">
              <w:rPr>
                <w:sz w:val="24"/>
              </w:rPr>
              <w:t>не должны иметь заусенцев, которые могут повредить изоляцию питающих проводов</w:t>
            </w:r>
            <w:r w:rsidR="000C7CC8" w:rsidRPr="00B23992">
              <w:rPr>
                <w:sz w:val="24"/>
              </w:rPr>
              <w:t xml:space="preserve"> и иметь антикоррозионное покрытие не х</w:t>
            </w:r>
            <w:r w:rsidR="00F83417" w:rsidRPr="00B23992">
              <w:rPr>
                <w:sz w:val="24"/>
              </w:rPr>
              <w:t xml:space="preserve">уже </w:t>
            </w:r>
            <w:r w:rsidR="00F83417" w:rsidRPr="00B23992">
              <w:rPr>
                <w:sz w:val="24"/>
                <w:lang w:val="en-US"/>
              </w:rPr>
              <w:t>Zn</w:t>
            </w:r>
            <w:r w:rsidR="00F83417" w:rsidRPr="00B23992">
              <w:rPr>
                <w:sz w:val="24"/>
              </w:rPr>
              <w:t xml:space="preserve"> толщиной 6 мкм</w:t>
            </w:r>
            <w:r w:rsidR="007A5860" w:rsidRPr="00031874">
              <w:rPr>
                <w:sz w:val="24"/>
              </w:rPr>
              <w:t>.</w:t>
            </w:r>
          </w:p>
          <w:p w:rsidR="00B23992" w:rsidRPr="00B23992" w:rsidRDefault="00B23992" w:rsidP="00B23992">
            <w:pPr>
              <w:pStyle w:val="21"/>
              <w:numPr>
                <w:ilvl w:val="1"/>
                <w:numId w:val="40"/>
              </w:numPr>
              <w:tabs>
                <w:tab w:val="left" w:pos="569"/>
              </w:tabs>
              <w:ind w:right="-93"/>
              <w:jc w:val="left"/>
              <w:rPr>
                <w:sz w:val="24"/>
              </w:rPr>
            </w:pPr>
            <w:r w:rsidRPr="00B23992">
              <w:rPr>
                <w:sz w:val="24"/>
              </w:rPr>
              <w:t xml:space="preserve">Розетки должны иметь такую конструкцию, чтобы обеспечивалась соосность гнездовых </w:t>
            </w:r>
          </w:p>
          <w:p w:rsidR="00B23992" w:rsidRPr="00B23992" w:rsidRDefault="00B23992" w:rsidP="00B23992">
            <w:pPr>
              <w:ind w:left="0" w:firstLine="316"/>
              <w:jc w:val="both"/>
            </w:pPr>
            <w:r w:rsidRPr="00B23992">
              <w:t>контактов с отверстиями в крышке.</w:t>
            </w:r>
          </w:p>
          <w:p w:rsidR="00B23992" w:rsidRPr="00B23992" w:rsidRDefault="00B23992" w:rsidP="003C4963">
            <w:pPr>
              <w:pStyle w:val="21"/>
              <w:ind w:left="316" w:hanging="314"/>
              <w:jc w:val="left"/>
              <w:rPr>
                <w:sz w:val="24"/>
              </w:rPr>
            </w:pPr>
            <w:r w:rsidRPr="00B23992">
              <w:rPr>
                <w:sz w:val="24"/>
              </w:rPr>
              <w:t>1.2</w:t>
            </w:r>
            <w:r>
              <w:rPr>
                <w:sz w:val="24"/>
              </w:rPr>
              <w:t>4</w:t>
            </w:r>
            <w:r w:rsidR="003C4963">
              <w:rPr>
                <w:sz w:val="24"/>
              </w:rPr>
              <w:t xml:space="preserve"> Узел крепления</w:t>
            </w:r>
            <w:r w:rsidRPr="00B23992">
              <w:rPr>
                <w:sz w:val="24"/>
              </w:rPr>
              <w:t xml:space="preserve"> розетки </w:t>
            </w:r>
            <w:r w:rsidRPr="00B23992">
              <w:rPr>
                <w:color w:val="000000"/>
                <w:sz w:val="24"/>
              </w:rPr>
              <w:t>РПпл11-01-Ст</w:t>
            </w:r>
            <w:r w:rsidRPr="00B23992">
              <w:rPr>
                <w:sz w:val="24"/>
              </w:rPr>
              <w:t>, установленной как при нормальной эксплуатации, должен выдерживать усилие выдёргивания не менее 180 Н.</w:t>
            </w:r>
          </w:p>
          <w:p w:rsidR="00B23992" w:rsidRDefault="00B23992" w:rsidP="00932129">
            <w:pPr>
              <w:pStyle w:val="21"/>
              <w:ind w:left="285" w:hanging="283"/>
              <w:rPr>
                <w:sz w:val="24"/>
              </w:rPr>
            </w:pPr>
            <w:r>
              <w:rPr>
                <w:sz w:val="24"/>
              </w:rPr>
              <w:t>1.25</w:t>
            </w:r>
            <w:proofErr w:type="gramStart"/>
            <w:r>
              <w:rPr>
                <w:sz w:val="24"/>
              </w:rPr>
              <w:t xml:space="preserve"> </w:t>
            </w:r>
            <w:r w:rsidRPr="00B23992">
              <w:rPr>
                <w:sz w:val="24"/>
              </w:rPr>
              <w:t>П</w:t>
            </w:r>
            <w:proofErr w:type="gramEnd"/>
            <w:r w:rsidRPr="00B23992">
              <w:rPr>
                <w:sz w:val="24"/>
              </w:rPr>
              <w:t>ри монтаже розеток не должно образовываться повреждений, трещин, сколов на корпусе розетки.</w:t>
            </w:r>
          </w:p>
          <w:p w:rsidR="00822EFE" w:rsidRPr="008247CF" w:rsidRDefault="008247CF" w:rsidP="00932129">
            <w:pPr>
              <w:pStyle w:val="21"/>
              <w:ind w:left="285" w:hanging="283"/>
              <w:rPr>
                <w:sz w:val="24"/>
              </w:rPr>
            </w:pPr>
            <w:r>
              <w:rPr>
                <w:sz w:val="24"/>
              </w:rPr>
              <w:t xml:space="preserve">1.26 </w:t>
            </w:r>
            <w:r w:rsidR="00822EFE" w:rsidRPr="008247CF">
              <w:rPr>
                <w:sz w:val="24"/>
              </w:rPr>
              <w:t>На корпусе и деталях не пребывавшего в эксплуатации изделия не допускаются трещины, царапины и иные дефекты внешнего вида.</w:t>
            </w:r>
          </w:p>
        </w:tc>
      </w:tr>
      <w:tr w:rsidR="00B013E9" w:rsidTr="00DF0839">
        <w:tc>
          <w:tcPr>
            <w:tcW w:w="458" w:type="dxa"/>
            <w:tcBorders>
              <w:bottom w:val="nil"/>
            </w:tcBorders>
          </w:tcPr>
          <w:p w:rsidR="00B013E9" w:rsidRPr="001B4274" w:rsidRDefault="00B013E9" w:rsidP="00BC5401">
            <w:pPr>
              <w:ind w:left="0" w:firstLine="0"/>
            </w:pPr>
            <w:r w:rsidRPr="001B4274">
              <w:t>2</w:t>
            </w:r>
          </w:p>
        </w:tc>
        <w:tc>
          <w:tcPr>
            <w:tcW w:w="9834" w:type="dxa"/>
            <w:tcBorders>
              <w:bottom w:val="nil"/>
            </w:tcBorders>
          </w:tcPr>
          <w:p w:rsidR="00B013E9" w:rsidRPr="001262EC" w:rsidRDefault="00B013E9" w:rsidP="00B013E9">
            <w:pPr>
              <w:pStyle w:val="21"/>
              <w:ind w:left="-71" w:firstLine="0"/>
              <w:jc w:val="left"/>
              <w:rPr>
                <w:sz w:val="24"/>
              </w:rPr>
            </w:pPr>
            <w:r w:rsidRPr="001262EC">
              <w:rPr>
                <w:sz w:val="24"/>
              </w:rPr>
              <w:t>Требования к заземлению</w:t>
            </w:r>
          </w:p>
          <w:p w:rsidR="00B013E9" w:rsidRPr="001262EC" w:rsidRDefault="00B013E9" w:rsidP="00B013E9">
            <w:pPr>
              <w:tabs>
                <w:tab w:val="left" w:pos="434"/>
              </w:tabs>
              <w:ind w:hanging="329"/>
              <w:jc w:val="left"/>
            </w:pPr>
            <w:r w:rsidRPr="001262EC">
              <w:t xml:space="preserve">2.1 Заземляющие контакты разборных соединителей не должны  деформироваться или </w:t>
            </w:r>
          </w:p>
          <w:p w:rsidR="00B013E9" w:rsidRDefault="00B013E9" w:rsidP="00B013E9">
            <w:pPr>
              <w:tabs>
                <w:tab w:val="left" w:pos="434"/>
              </w:tabs>
              <w:ind w:hanging="329"/>
              <w:jc w:val="left"/>
            </w:pPr>
            <w:r>
              <w:t xml:space="preserve">      повреждаться при введении вилки в розетку.</w:t>
            </w:r>
          </w:p>
          <w:p w:rsidR="00B013E9" w:rsidRDefault="00B013E9" w:rsidP="00B013E9">
            <w:pPr>
              <w:tabs>
                <w:tab w:val="left" w:pos="434"/>
              </w:tabs>
              <w:ind w:hanging="329"/>
              <w:jc w:val="left"/>
            </w:pPr>
            <w:r w:rsidRPr="001262EC">
              <w:t xml:space="preserve">2.2 </w:t>
            </w:r>
            <w:r w:rsidRPr="00A013F7">
              <w:t>Заземляющие зажимы разборных соединителей с заземляющим контактом должны быть расположены внутри этих соединителей.</w:t>
            </w:r>
          </w:p>
          <w:p w:rsidR="00E6326E" w:rsidRPr="00EC3B54" w:rsidRDefault="00E6326E" w:rsidP="00DF0839">
            <w:pPr>
              <w:tabs>
                <w:tab w:val="left" w:pos="434"/>
              </w:tabs>
              <w:ind w:hanging="329"/>
              <w:jc w:val="left"/>
            </w:pPr>
          </w:p>
        </w:tc>
      </w:tr>
    </w:tbl>
    <w:p w:rsidR="00DF0839" w:rsidRDefault="00DF0839" w:rsidP="009C177A">
      <w:pPr>
        <w:jc w:val="left"/>
      </w:pPr>
    </w:p>
    <w:p w:rsidR="00973FC1" w:rsidRPr="00F87249" w:rsidRDefault="00973FC1" w:rsidP="009C177A">
      <w:pPr>
        <w:jc w:val="left"/>
      </w:pPr>
      <w:r w:rsidRPr="00F87249">
        <w:lastRenderedPageBreak/>
        <w:t>Продолжение таблица 3</w:t>
      </w:r>
      <w:r w:rsidR="00EC3B54">
        <w:t xml:space="preserve"> </w:t>
      </w:r>
    </w:p>
    <w:tbl>
      <w:tblPr>
        <w:tblW w:w="50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866"/>
      </w:tblGrid>
      <w:tr w:rsidR="00C00058" w:rsidRPr="00F87249" w:rsidTr="00330D1F">
        <w:trPr>
          <w:trHeight w:val="423"/>
        </w:trPr>
        <w:tc>
          <w:tcPr>
            <w:tcW w:w="207" w:type="pct"/>
            <w:tcBorders>
              <w:top w:val="single" w:sz="4" w:space="0" w:color="auto"/>
              <w:left w:val="single" w:sz="4" w:space="0" w:color="auto"/>
              <w:bottom w:val="single" w:sz="4" w:space="0" w:color="auto"/>
              <w:right w:val="single" w:sz="4" w:space="0" w:color="auto"/>
            </w:tcBorders>
            <w:vAlign w:val="center"/>
          </w:tcPr>
          <w:p w:rsidR="00973FC1" w:rsidRPr="00F2274A" w:rsidRDefault="00973FC1" w:rsidP="00F2274A">
            <w:pPr>
              <w:rPr>
                <w:b/>
              </w:rPr>
            </w:pPr>
            <w:r w:rsidRPr="00F2274A">
              <w:rPr>
                <w:b/>
              </w:rPr>
              <w:t>№</w:t>
            </w:r>
          </w:p>
        </w:tc>
        <w:tc>
          <w:tcPr>
            <w:tcW w:w="4793" w:type="pct"/>
            <w:tcBorders>
              <w:top w:val="single" w:sz="4" w:space="0" w:color="auto"/>
              <w:left w:val="single" w:sz="4" w:space="0" w:color="auto"/>
              <w:bottom w:val="single" w:sz="4" w:space="0" w:color="auto"/>
              <w:right w:val="single" w:sz="4" w:space="0" w:color="auto"/>
            </w:tcBorders>
            <w:vAlign w:val="center"/>
          </w:tcPr>
          <w:p w:rsidR="00973FC1" w:rsidRPr="00F2274A" w:rsidRDefault="00973FC1" w:rsidP="00F2274A">
            <w:pPr>
              <w:pStyle w:val="21"/>
              <w:ind w:left="0"/>
              <w:jc w:val="center"/>
              <w:rPr>
                <w:b/>
                <w:sz w:val="24"/>
              </w:rPr>
            </w:pPr>
            <w:r w:rsidRPr="00F2274A">
              <w:rPr>
                <w:b/>
                <w:sz w:val="24"/>
              </w:rPr>
              <w:t>Наименование характеристики</w:t>
            </w:r>
          </w:p>
        </w:tc>
      </w:tr>
      <w:tr w:rsidR="00E6326E" w:rsidRPr="00F87249" w:rsidTr="00330D1F">
        <w:trPr>
          <w:trHeight w:val="423"/>
        </w:trPr>
        <w:tc>
          <w:tcPr>
            <w:tcW w:w="207" w:type="pct"/>
            <w:tcBorders>
              <w:top w:val="single" w:sz="4" w:space="0" w:color="auto"/>
              <w:left w:val="single" w:sz="4" w:space="0" w:color="auto"/>
              <w:bottom w:val="single" w:sz="4" w:space="0" w:color="auto"/>
              <w:right w:val="single" w:sz="4" w:space="0" w:color="auto"/>
            </w:tcBorders>
            <w:vAlign w:val="center"/>
          </w:tcPr>
          <w:p w:rsidR="00E6326E" w:rsidRPr="00E6326E" w:rsidRDefault="00E6326E" w:rsidP="00F2274A">
            <w:r w:rsidRPr="00E6326E">
              <w:t>2</w:t>
            </w:r>
          </w:p>
        </w:tc>
        <w:tc>
          <w:tcPr>
            <w:tcW w:w="4793" w:type="pct"/>
            <w:tcBorders>
              <w:top w:val="single" w:sz="4" w:space="0" w:color="auto"/>
              <w:left w:val="single" w:sz="4" w:space="0" w:color="auto"/>
              <w:bottom w:val="single" w:sz="4" w:space="0" w:color="auto"/>
              <w:right w:val="single" w:sz="4" w:space="0" w:color="auto"/>
            </w:tcBorders>
            <w:vAlign w:val="center"/>
          </w:tcPr>
          <w:p w:rsidR="00DF0839" w:rsidRPr="001262EC" w:rsidRDefault="00DF0839" w:rsidP="00DF0839">
            <w:pPr>
              <w:tabs>
                <w:tab w:val="left" w:pos="434"/>
              </w:tabs>
              <w:ind w:hanging="329"/>
              <w:jc w:val="left"/>
            </w:pPr>
            <w:r>
              <w:t xml:space="preserve">2.3 </w:t>
            </w:r>
            <w:r w:rsidRPr="001262EC">
              <w:t xml:space="preserve">Заземляющий контакт должен обеспечивать достаточное контактное нажатие и не </w:t>
            </w:r>
          </w:p>
          <w:p w:rsidR="00DF0839" w:rsidRDefault="00DF0839" w:rsidP="00DF0839">
            <w:pPr>
              <w:tabs>
                <w:tab w:val="left" w:pos="434"/>
              </w:tabs>
              <w:ind w:hanging="329"/>
              <w:jc w:val="left"/>
            </w:pPr>
            <w:r>
              <w:t xml:space="preserve">       </w:t>
            </w:r>
            <w:r w:rsidRPr="001262EC">
              <w:t>должен подвергаться износу при нормальных условиях эксплуатации.</w:t>
            </w:r>
          </w:p>
          <w:p w:rsidR="00E6326E" w:rsidRPr="00E6326E" w:rsidRDefault="00E6326E" w:rsidP="00E6326E">
            <w:pPr>
              <w:tabs>
                <w:tab w:val="left" w:pos="434"/>
              </w:tabs>
              <w:ind w:hanging="329"/>
              <w:jc w:val="left"/>
            </w:pPr>
            <w:r w:rsidRPr="00E6326E">
              <w:t>2.4 Соединители с заземлением должны иметь такую конструкцию, чтобы при введении вилки заземление обеспечивалось до того, как фазные штыри вилки окажутся под напряжением. При выведении вилки из розетки фазные штыри должны разъединяться раньше отключения заземляющих контактов.</w:t>
            </w:r>
          </w:p>
          <w:p w:rsidR="00E6326E" w:rsidRPr="00E6326E" w:rsidRDefault="00E6326E" w:rsidP="00E6326E">
            <w:pPr>
              <w:pStyle w:val="21"/>
              <w:ind w:left="317" w:hanging="317"/>
              <w:rPr>
                <w:b/>
                <w:sz w:val="24"/>
              </w:rPr>
            </w:pPr>
            <w:r w:rsidRPr="00E6326E">
              <w:rPr>
                <w:sz w:val="24"/>
              </w:rPr>
              <w:t>2.5 Клемма заземления розеток должна иметь тот же размер, что и соответствующие контактные зажимы сетевых проводников</w:t>
            </w:r>
            <w:r>
              <w:rPr>
                <w:sz w:val="24"/>
              </w:rPr>
              <w:t>.</w:t>
            </w:r>
          </w:p>
        </w:tc>
      </w:tr>
      <w:tr w:rsidR="00C00058" w:rsidRPr="00F87249" w:rsidTr="002F73E3">
        <w:trPr>
          <w:trHeight w:val="2149"/>
        </w:trPr>
        <w:tc>
          <w:tcPr>
            <w:tcW w:w="207" w:type="pct"/>
            <w:tcBorders>
              <w:top w:val="single" w:sz="4" w:space="0" w:color="auto"/>
              <w:bottom w:val="single" w:sz="4" w:space="0" w:color="auto"/>
            </w:tcBorders>
          </w:tcPr>
          <w:p w:rsidR="00811438" w:rsidRPr="00A262CE" w:rsidRDefault="00F87249" w:rsidP="006F552D">
            <w:r w:rsidRPr="00A262CE">
              <w:t>3</w:t>
            </w:r>
          </w:p>
        </w:tc>
        <w:tc>
          <w:tcPr>
            <w:tcW w:w="4793" w:type="pct"/>
            <w:tcBorders>
              <w:top w:val="single" w:sz="4" w:space="0" w:color="auto"/>
              <w:bottom w:val="single" w:sz="4" w:space="0" w:color="auto"/>
            </w:tcBorders>
          </w:tcPr>
          <w:p w:rsidR="0069305C" w:rsidRPr="00A262CE" w:rsidRDefault="0069305C" w:rsidP="0069305C">
            <w:pPr>
              <w:pStyle w:val="21"/>
              <w:ind w:left="-71" w:firstLine="0"/>
              <w:jc w:val="left"/>
              <w:rPr>
                <w:sz w:val="24"/>
              </w:rPr>
            </w:pPr>
            <w:r w:rsidRPr="00A262CE">
              <w:rPr>
                <w:sz w:val="24"/>
              </w:rPr>
              <w:t xml:space="preserve">Требования </w:t>
            </w:r>
            <w:r w:rsidR="00B42173">
              <w:rPr>
                <w:sz w:val="24"/>
              </w:rPr>
              <w:t xml:space="preserve">к </w:t>
            </w:r>
            <w:r w:rsidRPr="00A262CE">
              <w:rPr>
                <w:sz w:val="24"/>
              </w:rPr>
              <w:t>контактным зажимам</w:t>
            </w:r>
          </w:p>
          <w:p w:rsidR="0069305C" w:rsidRDefault="0069305C" w:rsidP="0069305C">
            <w:pPr>
              <w:pStyle w:val="21"/>
              <w:ind w:left="316" w:hanging="387"/>
              <w:jc w:val="left"/>
              <w:rPr>
                <w:sz w:val="24"/>
              </w:rPr>
            </w:pPr>
            <w:r>
              <w:rPr>
                <w:sz w:val="24"/>
              </w:rPr>
              <w:t>3.1 Р</w:t>
            </w:r>
            <w:r w:rsidRPr="00A262CE">
              <w:rPr>
                <w:sz w:val="24"/>
              </w:rPr>
              <w:t>озетки должны иметь резьбовые контактные зажимы, позволяющие присоединять медные провода сечением:</w:t>
            </w:r>
            <w:r>
              <w:rPr>
                <w:sz w:val="24"/>
              </w:rPr>
              <w:t xml:space="preserve"> от 2,5 до 10,0 мм².</w:t>
            </w:r>
          </w:p>
          <w:p w:rsidR="0069305C" w:rsidRDefault="0069305C" w:rsidP="0069305C">
            <w:pPr>
              <w:pStyle w:val="21"/>
              <w:ind w:left="316" w:hanging="387"/>
              <w:jc w:val="left"/>
              <w:rPr>
                <w:sz w:val="24"/>
              </w:rPr>
            </w:pPr>
            <w:r>
              <w:rPr>
                <w:sz w:val="24"/>
              </w:rPr>
              <w:t>3.2 Вилка разборная должна</w:t>
            </w:r>
            <w:r w:rsidRPr="00A262CE">
              <w:rPr>
                <w:sz w:val="24"/>
              </w:rPr>
              <w:t xml:space="preserve"> иметь резьбовые контактные зажимы, позволяющие присоединять </w:t>
            </w:r>
            <w:r>
              <w:rPr>
                <w:sz w:val="24"/>
              </w:rPr>
              <w:t xml:space="preserve">гибкие </w:t>
            </w:r>
            <w:r w:rsidRPr="00A262CE">
              <w:rPr>
                <w:sz w:val="24"/>
              </w:rPr>
              <w:t>медные провода сечением:</w:t>
            </w:r>
            <w:r>
              <w:rPr>
                <w:sz w:val="24"/>
              </w:rPr>
              <w:t xml:space="preserve"> от 2,5 до 6,0 мм².</w:t>
            </w:r>
          </w:p>
          <w:p w:rsidR="0069305C" w:rsidRDefault="0069305C" w:rsidP="0069305C">
            <w:pPr>
              <w:pStyle w:val="21"/>
              <w:ind w:left="317" w:hanging="388"/>
              <w:jc w:val="left"/>
              <w:rPr>
                <w:sz w:val="24"/>
              </w:rPr>
            </w:pPr>
            <w:r>
              <w:rPr>
                <w:sz w:val="24"/>
              </w:rPr>
              <w:t>3.3</w:t>
            </w:r>
            <w:r w:rsidRPr="00A262CE">
              <w:rPr>
                <w:sz w:val="24"/>
              </w:rPr>
              <w:t xml:space="preserve"> Винтовые зажимы должны позволять присоединение проводов без специальной подготовки</w:t>
            </w:r>
            <w:r>
              <w:rPr>
                <w:sz w:val="24"/>
              </w:rPr>
              <w:t>.</w:t>
            </w:r>
          </w:p>
          <w:p w:rsidR="0069305C" w:rsidRDefault="0069305C" w:rsidP="0069305C">
            <w:pPr>
              <w:pStyle w:val="21"/>
              <w:ind w:left="317" w:hanging="388"/>
              <w:jc w:val="left"/>
              <w:rPr>
                <w:sz w:val="24"/>
              </w:rPr>
            </w:pPr>
            <w:r>
              <w:rPr>
                <w:sz w:val="24"/>
              </w:rPr>
              <w:t>3.4 П</w:t>
            </w:r>
            <w:r w:rsidRPr="004C6A28">
              <w:rPr>
                <w:sz w:val="24"/>
              </w:rPr>
              <w:t xml:space="preserve">ри затянутых или ослабленных винтах и гайках контактные зажимы не </w:t>
            </w:r>
            <w:r>
              <w:rPr>
                <w:sz w:val="24"/>
              </w:rPr>
              <w:t>должны перемещаться</w:t>
            </w:r>
            <w:r w:rsidRPr="004C6A28">
              <w:rPr>
                <w:sz w:val="24"/>
              </w:rPr>
              <w:t>.</w:t>
            </w:r>
          </w:p>
          <w:p w:rsidR="00F87249" w:rsidRPr="00A262CE" w:rsidRDefault="0069305C" w:rsidP="00096B27">
            <w:pPr>
              <w:pStyle w:val="21"/>
              <w:ind w:left="-71" w:firstLine="0"/>
              <w:jc w:val="left"/>
              <w:rPr>
                <w:sz w:val="24"/>
              </w:rPr>
            </w:pPr>
            <w:r>
              <w:rPr>
                <w:sz w:val="24"/>
              </w:rPr>
              <w:t>3.5</w:t>
            </w:r>
            <w:r w:rsidR="00F87249" w:rsidRPr="00A262CE">
              <w:rPr>
                <w:sz w:val="24"/>
              </w:rPr>
              <w:t xml:space="preserve"> Винтовые контактные зажимы должны иметь соответствующую механическую прочность.</w:t>
            </w:r>
          </w:p>
          <w:p w:rsidR="00F87249" w:rsidRPr="00A262CE" w:rsidRDefault="0069305C" w:rsidP="00096B27">
            <w:pPr>
              <w:pStyle w:val="21"/>
              <w:ind w:left="316" w:hanging="387"/>
              <w:jc w:val="left"/>
              <w:rPr>
                <w:sz w:val="24"/>
              </w:rPr>
            </w:pPr>
            <w:r>
              <w:rPr>
                <w:rFonts w:eastAsia="SimSun"/>
                <w:sz w:val="24"/>
                <w:lang w:eastAsia="zh-CN"/>
              </w:rPr>
              <w:t>3.6</w:t>
            </w:r>
            <w:r w:rsidR="00F87249" w:rsidRPr="00A262CE">
              <w:rPr>
                <w:rFonts w:eastAsia="SimSun"/>
                <w:sz w:val="24"/>
                <w:lang w:eastAsia="zh-CN"/>
              </w:rPr>
              <w:t xml:space="preserve"> Контактные зажимы должны быть установлены или размещены так, чтобы при затянутых или ослабленных винтах и гайках контактные зажимы не перемещались.</w:t>
            </w:r>
          </w:p>
          <w:p w:rsidR="00F87249" w:rsidRPr="00A262CE" w:rsidRDefault="0069305C" w:rsidP="00096B27">
            <w:pPr>
              <w:pStyle w:val="21"/>
              <w:ind w:left="302" w:hanging="373"/>
              <w:jc w:val="left"/>
              <w:rPr>
                <w:sz w:val="24"/>
              </w:rPr>
            </w:pPr>
            <w:r>
              <w:rPr>
                <w:sz w:val="24"/>
              </w:rPr>
              <w:t>3.7</w:t>
            </w:r>
            <w:r w:rsidR="00F87249" w:rsidRPr="00A262CE">
              <w:rPr>
                <w:sz w:val="24"/>
              </w:rPr>
              <w:t xml:space="preserve"> Винты и гайки контактных зажимов должны им</w:t>
            </w:r>
            <w:r w:rsidR="007824BB">
              <w:rPr>
                <w:sz w:val="24"/>
              </w:rPr>
              <w:t xml:space="preserve">еть метрическую резьбу </w:t>
            </w:r>
            <w:r w:rsidR="007824BB">
              <w:rPr>
                <w:sz w:val="24"/>
                <w:lang w:val="en-US"/>
              </w:rPr>
              <w:t>ISO</w:t>
            </w:r>
            <w:r w:rsidR="0031405C">
              <w:rPr>
                <w:sz w:val="24"/>
              </w:rPr>
              <w:t xml:space="preserve"> </w:t>
            </w:r>
            <w:r w:rsidR="007824BB" w:rsidRPr="007824BB">
              <w:rPr>
                <w:sz w:val="24"/>
              </w:rPr>
              <w:t>261</w:t>
            </w:r>
            <w:r w:rsidR="006F7598">
              <w:rPr>
                <w:sz w:val="24"/>
              </w:rPr>
              <w:t xml:space="preserve"> и иметь антикоррозионное покрытие не хуже </w:t>
            </w:r>
            <w:r w:rsidR="006F7598">
              <w:rPr>
                <w:sz w:val="24"/>
                <w:lang w:val="en-US"/>
              </w:rPr>
              <w:t>Zn</w:t>
            </w:r>
            <w:r w:rsidR="006F7598" w:rsidRPr="006F7598">
              <w:rPr>
                <w:sz w:val="24"/>
              </w:rPr>
              <w:t>,</w:t>
            </w:r>
            <w:r w:rsidR="006F7598">
              <w:rPr>
                <w:sz w:val="24"/>
              </w:rPr>
              <w:t xml:space="preserve"> толщиной 6 мкм.</w:t>
            </w:r>
          </w:p>
          <w:p w:rsidR="00F87249" w:rsidRPr="00A262CE" w:rsidRDefault="0069305C" w:rsidP="00096B27">
            <w:pPr>
              <w:pStyle w:val="21"/>
              <w:ind w:left="317" w:hanging="388"/>
              <w:jc w:val="left"/>
              <w:rPr>
                <w:sz w:val="24"/>
              </w:rPr>
            </w:pPr>
            <w:r>
              <w:rPr>
                <w:sz w:val="24"/>
              </w:rPr>
              <w:t>3.8</w:t>
            </w:r>
            <w:r w:rsidR="00F87249" w:rsidRPr="00A262CE">
              <w:rPr>
                <w:sz w:val="24"/>
              </w:rPr>
              <w:t xml:space="preserve"> Конструкция контактных зажимов винтового типа должна обеспечивать закрепление проводника между металлическими поверхностями с достаточным контактным усилием.</w:t>
            </w:r>
            <w:r w:rsidR="00A07BA7">
              <w:rPr>
                <w:sz w:val="24"/>
              </w:rPr>
              <w:t xml:space="preserve"> </w:t>
            </w:r>
            <w:r w:rsidR="00E656AE">
              <w:rPr>
                <w:sz w:val="24"/>
              </w:rPr>
              <w:t>Винтовые к</w:t>
            </w:r>
            <w:r w:rsidR="00A07BA7">
              <w:rPr>
                <w:sz w:val="24"/>
              </w:rPr>
              <w:t>онтактные зажимы должны</w:t>
            </w:r>
            <w:r w:rsidR="00F87249" w:rsidRPr="00A262CE">
              <w:rPr>
                <w:sz w:val="24"/>
              </w:rPr>
              <w:t xml:space="preserve"> успешно проходить испытания</w:t>
            </w:r>
            <w:r w:rsidR="00595EFC">
              <w:rPr>
                <w:sz w:val="24"/>
              </w:rPr>
              <w:t xml:space="preserve"> в течение 1 минуты</w:t>
            </w:r>
            <w:r w:rsidR="00F87249" w:rsidRPr="00A262CE">
              <w:rPr>
                <w:sz w:val="24"/>
              </w:rPr>
              <w:t xml:space="preserve"> на вытягивание </w:t>
            </w:r>
            <w:r w:rsidR="00A262CE" w:rsidRPr="00A262CE">
              <w:rPr>
                <w:sz w:val="24"/>
              </w:rPr>
              <w:t>присоединённого</w:t>
            </w:r>
            <w:r w:rsidR="00A07BA7">
              <w:rPr>
                <w:sz w:val="24"/>
              </w:rPr>
              <w:t xml:space="preserve"> провода </w:t>
            </w:r>
            <w:r w:rsidR="00E656AE">
              <w:rPr>
                <w:sz w:val="24"/>
              </w:rPr>
              <w:t>с усилием 5</w:t>
            </w:r>
            <w:r w:rsidR="00F87249" w:rsidRPr="00A262CE">
              <w:rPr>
                <w:sz w:val="24"/>
              </w:rPr>
              <w:t xml:space="preserve">0 Н </w:t>
            </w:r>
            <w:r w:rsidR="00F54FBD">
              <w:rPr>
                <w:sz w:val="24"/>
              </w:rPr>
              <w:t>–</w:t>
            </w:r>
            <w:r w:rsidR="00F87249" w:rsidRPr="00A262CE">
              <w:rPr>
                <w:sz w:val="24"/>
              </w:rPr>
              <w:t xml:space="preserve"> для проводников се</w:t>
            </w:r>
            <w:r w:rsidR="00E656AE">
              <w:rPr>
                <w:sz w:val="24"/>
              </w:rPr>
              <w:t>чением 2</w:t>
            </w:r>
            <w:r w:rsidR="00A07BA7">
              <w:rPr>
                <w:sz w:val="24"/>
              </w:rPr>
              <w:t>,5 мм² и</w:t>
            </w:r>
            <w:r w:rsidR="00595EFC">
              <w:rPr>
                <w:sz w:val="24"/>
              </w:rPr>
              <w:t xml:space="preserve"> </w:t>
            </w:r>
            <w:r w:rsidR="00E656AE">
              <w:rPr>
                <w:sz w:val="24"/>
              </w:rPr>
              <w:t>с усилием 8</w:t>
            </w:r>
            <w:r w:rsidR="00F87249" w:rsidRPr="00A262CE">
              <w:rPr>
                <w:sz w:val="24"/>
              </w:rPr>
              <w:t xml:space="preserve">0 Н  - </w:t>
            </w:r>
            <w:r w:rsidR="00A07BA7">
              <w:rPr>
                <w:sz w:val="24"/>
              </w:rPr>
              <w:t>д</w:t>
            </w:r>
            <w:r w:rsidR="00F87249" w:rsidRPr="00A262CE">
              <w:rPr>
                <w:sz w:val="24"/>
              </w:rPr>
              <w:t xml:space="preserve">ля </w:t>
            </w:r>
            <w:r w:rsidR="002242A1">
              <w:rPr>
                <w:sz w:val="24"/>
              </w:rPr>
              <w:t>проводников сечением от 6,0</w:t>
            </w:r>
            <w:r w:rsidR="00E656AE">
              <w:rPr>
                <w:sz w:val="24"/>
              </w:rPr>
              <w:t xml:space="preserve"> до 10,0</w:t>
            </w:r>
            <w:r w:rsidR="00F87249" w:rsidRPr="00A262CE">
              <w:rPr>
                <w:sz w:val="24"/>
              </w:rPr>
              <w:t xml:space="preserve"> мм².</w:t>
            </w:r>
          </w:p>
          <w:p w:rsidR="00F87249" w:rsidRDefault="0069305C" w:rsidP="00096B27">
            <w:pPr>
              <w:pStyle w:val="21"/>
              <w:tabs>
                <w:tab w:val="left" w:pos="316"/>
              </w:tabs>
              <w:ind w:left="316" w:hanging="387"/>
              <w:jc w:val="left"/>
              <w:rPr>
                <w:sz w:val="24"/>
              </w:rPr>
            </w:pPr>
            <w:r>
              <w:rPr>
                <w:sz w:val="24"/>
              </w:rPr>
              <w:t>3.9</w:t>
            </w:r>
            <w:r w:rsidR="00F87249" w:rsidRPr="00A262CE">
              <w:rPr>
                <w:sz w:val="24"/>
              </w:rPr>
              <w:t xml:space="preserve"> Конструкция винтовых зажимов и их расположение должны обеспечивать невозможность выхода жилы</w:t>
            </w:r>
            <w:r w:rsidR="00096B27">
              <w:rPr>
                <w:sz w:val="24"/>
              </w:rPr>
              <w:t xml:space="preserve"> одно- и</w:t>
            </w:r>
            <w:r w:rsidR="00F87249" w:rsidRPr="00A262CE">
              <w:rPr>
                <w:sz w:val="24"/>
              </w:rPr>
              <w:t xml:space="preserve"> многопроволочного провода за пределы зажима в затянутом положении.</w:t>
            </w:r>
          </w:p>
          <w:p w:rsidR="00F87249" w:rsidRPr="00A262CE" w:rsidRDefault="0069305C" w:rsidP="00096B27">
            <w:pPr>
              <w:pStyle w:val="21"/>
              <w:tabs>
                <w:tab w:val="left" w:pos="316"/>
              </w:tabs>
              <w:ind w:left="316" w:hanging="387"/>
              <w:jc w:val="left"/>
              <w:rPr>
                <w:sz w:val="24"/>
              </w:rPr>
            </w:pPr>
            <w:r>
              <w:rPr>
                <w:sz w:val="24"/>
              </w:rPr>
              <w:t>3.10</w:t>
            </w:r>
            <w:r w:rsidR="00F87249" w:rsidRPr="00A262CE">
              <w:rPr>
                <w:sz w:val="24"/>
              </w:rPr>
              <w:t xml:space="preserve"> Винтовые контактные зажимы должны выдерживать при затягивании крутящий момент не</w:t>
            </w:r>
            <w:r w:rsidR="00A262CE">
              <w:rPr>
                <w:sz w:val="24"/>
              </w:rPr>
              <w:t xml:space="preserve"> </w:t>
            </w:r>
            <w:r w:rsidR="00E27366">
              <w:rPr>
                <w:sz w:val="24"/>
              </w:rPr>
              <w:t>менее 1,2</w:t>
            </w:r>
            <w:r w:rsidR="00F87249" w:rsidRPr="00A262CE">
              <w:rPr>
                <w:sz w:val="24"/>
              </w:rPr>
              <w:t xml:space="preserve"> Н·м.</w:t>
            </w:r>
          </w:p>
          <w:p w:rsidR="00096B27" w:rsidRDefault="0069305C" w:rsidP="0069305C">
            <w:pPr>
              <w:pStyle w:val="21"/>
              <w:ind w:left="317" w:right="-93"/>
              <w:jc w:val="left"/>
              <w:rPr>
                <w:sz w:val="24"/>
              </w:rPr>
            </w:pPr>
            <w:r>
              <w:rPr>
                <w:sz w:val="24"/>
              </w:rPr>
              <w:t xml:space="preserve"> 3.11 </w:t>
            </w:r>
            <w:r w:rsidR="00BA75A9">
              <w:rPr>
                <w:sz w:val="24"/>
              </w:rPr>
              <w:t>Зажимной винт заземляющего винтового контакта должен</w:t>
            </w:r>
            <w:r w:rsidR="00F87249" w:rsidRPr="00A262CE">
              <w:rPr>
                <w:sz w:val="24"/>
              </w:rPr>
              <w:t xml:space="preserve"> иметь насечки для защиты от случайного ослабления или вместе с винтом должна применяться пружинная шайба</w:t>
            </w:r>
            <w:r w:rsidR="00BA75A9" w:rsidRPr="00BA75A9">
              <w:rPr>
                <w:sz w:val="24"/>
              </w:rPr>
              <w:t xml:space="preserve"> </w:t>
            </w:r>
          </w:p>
          <w:p w:rsidR="0069305C" w:rsidRDefault="00096B27" w:rsidP="0069305C">
            <w:pPr>
              <w:pStyle w:val="21"/>
              <w:ind w:left="317" w:right="-93" w:hanging="317"/>
              <w:jc w:val="left"/>
              <w:rPr>
                <w:sz w:val="24"/>
              </w:rPr>
            </w:pPr>
            <w:r>
              <w:rPr>
                <w:sz w:val="24"/>
              </w:rPr>
              <w:t xml:space="preserve">      </w:t>
            </w:r>
            <w:r w:rsidR="00BA75A9" w:rsidRPr="00BA75A9">
              <w:rPr>
                <w:sz w:val="24"/>
                <w:lang w:val="en-US"/>
              </w:rPr>
              <w:t>DIN</w:t>
            </w:r>
            <w:r w:rsidR="00BA75A9" w:rsidRPr="00BA75A9">
              <w:rPr>
                <w:sz w:val="24"/>
              </w:rPr>
              <w:t xml:space="preserve"> 127</w:t>
            </w:r>
            <w:r w:rsidR="00F87249" w:rsidRPr="00BA75A9">
              <w:rPr>
                <w:sz w:val="24"/>
              </w:rPr>
              <w:t>.</w:t>
            </w:r>
          </w:p>
          <w:p w:rsidR="003C52F3" w:rsidRDefault="0069305C" w:rsidP="0069305C">
            <w:pPr>
              <w:pStyle w:val="21"/>
              <w:ind w:left="317" w:right="-93"/>
              <w:jc w:val="left"/>
              <w:rPr>
                <w:sz w:val="24"/>
              </w:rPr>
            </w:pPr>
            <w:r>
              <w:rPr>
                <w:sz w:val="24"/>
              </w:rPr>
              <w:t xml:space="preserve"> 3.12</w:t>
            </w:r>
            <w:r w:rsidR="00F87249" w:rsidRPr="00A262CE">
              <w:rPr>
                <w:sz w:val="24"/>
              </w:rPr>
              <w:t xml:space="preserve"> Заземляющие винтовые зажимы не должны подвергаться коррозии при контакте частей зажима с медным проводом. Основание заземляющего контакта должно быть изготовлено из латуни или другого не менее коррозионно-устойчивого материала.</w:t>
            </w:r>
          </w:p>
          <w:p w:rsidR="00F87249" w:rsidRPr="00A262CE" w:rsidRDefault="0069305C" w:rsidP="0069305C">
            <w:pPr>
              <w:pStyle w:val="21"/>
              <w:ind w:left="317" w:right="-93"/>
              <w:jc w:val="left"/>
              <w:rPr>
                <w:sz w:val="24"/>
              </w:rPr>
            </w:pPr>
            <w:r>
              <w:rPr>
                <w:sz w:val="24"/>
              </w:rPr>
              <w:t>3.13</w:t>
            </w:r>
            <w:r w:rsidR="003C52F3">
              <w:rPr>
                <w:sz w:val="24"/>
              </w:rPr>
              <w:t xml:space="preserve"> </w:t>
            </w:r>
            <w:r w:rsidR="003C52F3" w:rsidRPr="003C52F3">
              <w:rPr>
                <w:sz w:val="24"/>
              </w:rPr>
              <w:t>Заземляющий контактный зажим должен иметь тот же размер, что и зажимы питающих проводников.</w:t>
            </w:r>
            <w:r w:rsidR="00F87249" w:rsidRPr="00A262CE">
              <w:rPr>
                <w:sz w:val="24"/>
              </w:rPr>
              <w:t xml:space="preserve"> </w:t>
            </w:r>
          </w:p>
          <w:p w:rsidR="00811438" w:rsidRDefault="0069305C" w:rsidP="0069305C">
            <w:pPr>
              <w:pStyle w:val="21"/>
              <w:ind w:left="0" w:hanging="108"/>
              <w:jc w:val="left"/>
              <w:rPr>
                <w:sz w:val="24"/>
              </w:rPr>
            </w:pPr>
            <w:r>
              <w:rPr>
                <w:sz w:val="24"/>
              </w:rPr>
              <w:t>3.14</w:t>
            </w:r>
            <w:r w:rsidR="00F87249" w:rsidRPr="00A262CE">
              <w:rPr>
                <w:sz w:val="24"/>
              </w:rPr>
              <w:t xml:space="preserve"> Винты или гайки контактных зажимов не должны осл</w:t>
            </w:r>
            <w:r w:rsidR="000E7293">
              <w:rPr>
                <w:sz w:val="24"/>
              </w:rPr>
              <w:t>абевать и выпадать из своих мест</w:t>
            </w:r>
            <w:r w:rsidR="00F87249" w:rsidRPr="00A262CE">
              <w:rPr>
                <w:sz w:val="24"/>
              </w:rPr>
              <w:t>.</w:t>
            </w:r>
          </w:p>
          <w:p w:rsidR="009746C6" w:rsidRPr="00A262CE" w:rsidRDefault="0069305C" w:rsidP="0069305C">
            <w:pPr>
              <w:tabs>
                <w:tab w:val="left" w:pos="434"/>
              </w:tabs>
              <w:ind w:hanging="437"/>
              <w:jc w:val="left"/>
            </w:pPr>
            <w:r>
              <w:t>3.15</w:t>
            </w:r>
            <w:r w:rsidR="009746C6">
              <w:t xml:space="preserve"> </w:t>
            </w:r>
            <w:r w:rsidR="00B42173">
              <w:t>Контактный</w:t>
            </w:r>
            <w:r w:rsidR="00C5692A">
              <w:t xml:space="preserve"> </w:t>
            </w:r>
            <w:r w:rsidR="003B0EFE">
              <w:t>зажим,</w:t>
            </w:r>
            <w:r w:rsidR="00C5692A">
              <w:t xml:space="preserve"> предназначенный для подключения нейтрального проводника</w:t>
            </w:r>
            <w:r w:rsidR="00B42173">
              <w:t>,</w:t>
            </w:r>
            <w:r w:rsidR="00C5692A">
              <w:t xml:space="preserve"> должен быть маркирован буквой «</w:t>
            </w:r>
            <w:r w:rsidR="00C5692A">
              <w:rPr>
                <w:lang w:val="en-US"/>
              </w:rPr>
              <w:t>N</w:t>
            </w:r>
            <w:r w:rsidR="00C5692A">
              <w:t xml:space="preserve">». </w:t>
            </w:r>
            <w:r w:rsidR="009746C6">
              <w:t xml:space="preserve">Заземляющий контактный зажим должен быть обозначен знаком </w:t>
            </w:r>
            <w:r w:rsidR="009746C6" w:rsidRPr="00A262CE">
              <w:rPr>
                <w:noProof/>
                <w:lang w:eastAsia="ru-RU"/>
              </w:rPr>
              <w:drawing>
                <wp:inline distT="0" distB="0" distL="0" distR="0" wp14:anchorId="71DCCAC6" wp14:editId="3E5C12A1">
                  <wp:extent cx="180975" cy="180975"/>
                  <wp:effectExtent l="0" t="0" r="9525" b="9525"/>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746C6" w:rsidRPr="00143BF2">
              <w:t>.</w:t>
            </w:r>
            <w:r w:rsidR="009746C6">
              <w:t xml:space="preserve"> </w:t>
            </w:r>
            <w:r w:rsidR="00B624B1">
              <w:t>Знаки не должны быть нанесены на снимаемых деталях.</w:t>
            </w:r>
          </w:p>
        </w:tc>
      </w:tr>
      <w:tr w:rsidR="00A62177" w:rsidRPr="00F87249" w:rsidTr="000861E9">
        <w:trPr>
          <w:trHeight w:val="1372"/>
        </w:trPr>
        <w:tc>
          <w:tcPr>
            <w:tcW w:w="207" w:type="pct"/>
            <w:tcBorders>
              <w:top w:val="single" w:sz="4" w:space="0" w:color="auto"/>
              <w:bottom w:val="single" w:sz="4" w:space="0" w:color="auto"/>
            </w:tcBorders>
          </w:tcPr>
          <w:p w:rsidR="00A62177" w:rsidRPr="00A262CE" w:rsidRDefault="00F54FBD" w:rsidP="006F552D">
            <w:r>
              <w:t>4</w:t>
            </w:r>
          </w:p>
        </w:tc>
        <w:tc>
          <w:tcPr>
            <w:tcW w:w="4793" w:type="pct"/>
            <w:tcBorders>
              <w:top w:val="single" w:sz="4" w:space="0" w:color="auto"/>
              <w:bottom w:val="single" w:sz="4" w:space="0" w:color="auto"/>
            </w:tcBorders>
          </w:tcPr>
          <w:p w:rsidR="007C1ED2" w:rsidRPr="004C26F1" w:rsidRDefault="007C1ED2" w:rsidP="007C1ED2">
            <w:pPr>
              <w:pStyle w:val="21"/>
              <w:ind w:left="356" w:hanging="383"/>
              <w:rPr>
                <w:color w:val="000000" w:themeColor="text1"/>
                <w:sz w:val="24"/>
              </w:rPr>
            </w:pPr>
            <w:r w:rsidRPr="004C26F1">
              <w:rPr>
                <w:color w:val="000000" w:themeColor="text1"/>
                <w:sz w:val="24"/>
              </w:rPr>
              <w:t>Требования устойчивости к старению и влагостойкости</w:t>
            </w:r>
          </w:p>
          <w:p w:rsidR="00A62177" w:rsidRDefault="007C1ED2" w:rsidP="007C1ED2">
            <w:pPr>
              <w:pStyle w:val="21"/>
              <w:ind w:left="317" w:hanging="388"/>
              <w:jc w:val="left"/>
              <w:rPr>
                <w:sz w:val="24"/>
              </w:rPr>
            </w:pPr>
            <w:r>
              <w:rPr>
                <w:color w:val="000000" w:themeColor="text1"/>
                <w:sz w:val="24"/>
              </w:rPr>
              <w:t>4.1 Вилка и розетки</w:t>
            </w:r>
            <w:r w:rsidRPr="004C26F1">
              <w:rPr>
                <w:color w:val="000000" w:themeColor="text1"/>
                <w:sz w:val="24"/>
              </w:rPr>
              <w:t xml:space="preserve"> должны быть устойчивы к старению и успешно проходить </w:t>
            </w:r>
            <w:r w:rsidRPr="004C26F1">
              <w:rPr>
                <w:iCs/>
                <w:color w:val="000000" w:themeColor="text1"/>
                <w:sz w:val="24"/>
              </w:rPr>
              <w:t>испытание</w:t>
            </w:r>
            <w:r>
              <w:rPr>
                <w:iCs/>
                <w:color w:val="000000" w:themeColor="text1"/>
                <w:sz w:val="24"/>
              </w:rPr>
              <w:t xml:space="preserve"> в течение 7 суток (168 ч)</w:t>
            </w:r>
            <w:r w:rsidRPr="004C26F1">
              <w:rPr>
                <w:iCs/>
                <w:color w:val="000000" w:themeColor="text1"/>
                <w:sz w:val="24"/>
              </w:rPr>
              <w:t xml:space="preserve"> в вентилируемой термокамере</w:t>
            </w:r>
            <w:r>
              <w:rPr>
                <w:iCs/>
                <w:color w:val="000000" w:themeColor="text1"/>
                <w:sz w:val="24"/>
              </w:rPr>
              <w:t xml:space="preserve"> при температуре</w:t>
            </w:r>
            <w:r w:rsidRPr="004C26F1">
              <w:rPr>
                <w:iCs/>
                <w:color w:val="000000" w:themeColor="text1"/>
                <w:sz w:val="24"/>
              </w:rPr>
              <w:t xml:space="preserve"> </w:t>
            </w:r>
            <w:r w:rsidRPr="002E003C">
              <w:rPr>
                <w:iCs/>
                <w:color w:val="000000" w:themeColor="text1"/>
                <w:sz w:val="24"/>
              </w:rPr>
              <w:t>(70 ± 2) °С</w:t>
            </w:r>
            <w:r>
              <w:rPr>
                <w:sz w:val="24"/>
              </w:rPr>
              <w:t>.</w:t>
            </w:r>
            <w:r w:rsidR="00DE378C">
              <w:rPr>
                <w:sz w:val="24"/>
              </w:rPr>
              <w:t xml:space="preserve"> После испытания изделия </w:t>
            </w:r>
            <w:r w:rsidR="00DE378C" w:rsidRPr="00DE378C">
              <w:rPr>
                <w:iCs/>
                <w:sz w:val="24"/>
              </w:rPr>
              <w:t xml:space="preserve">не должны иметь трещин, видимых </w:t>
            </w:r>
            <w:r w:rsidR="003B0EFE" w:rsidRPr="00DE378C">
              <w:rPr>
                <w:iCs/>
                <w:sz w:val="24"/>
              </w:rPr>
              <w:t>невооружённым</w:t>
            </w:r>
            <w:r w:rsidR="00DE378C" w:rsidRPr="00DE378C">
              <w:rPr>
                <w:iCs/>
                <w:sz w:val="24"/>
              </w:rPr>
              <w:t xml:space="preserve"> глазом, при этом материал вилки не должен быть вязким или жирным</w:t>
            </w:r>
            <w:r w:rsidR="00DE378C">
              <w:rPr>
                <w:iCs/>
                <w:sz w:val="24"/>
              </w:rPr>
              <w:t>.</w:t>
            </w:r>
          </w:p>
          <w:p w:rsidR="000861E9" w:rsidRPr="007C1ED2" w:rsidRDefault="007C1ED2" w:rsidP="007C1ED2">
            <w:pPr>
              <w:pStyle w:val="21"/>
              <w:ind w:left="317" w:hanging="283"/>
              <w:jc w:val="left"/>
              <w:rPr>
                <w:color w:val="000000" w:themeColor="text1"/>
                <w:sz w:val="24"/>
              </w:rPr>
            </w:pPr>
            <w:r>
              <w:rPr>
                <w:color w:val="000000" w:themeColor="text1"/>
                <w:sz w:val="24"/>
              </w:rPr>
              <w:t xml:space="preserve">4.2 </w:t>
            </w:r>
            <w:r w:rsidR="000861E9">
              <w:rPr>
                <w:color w:val="000000" w:themeColor="text1"/>
                <w:sz w:val="24"/>
              </w:rPr>
              <w:t>Вилка и розетки</w:t>
            </w:r>
            <w:r w:rsidR="000861E9" w:rsidRPr="004C26F1">
              <w:rPr>
                <w:color w:val="000000" w:themeColor="text1"/>
                <w:sz w:val="24"/>
              </w:rPr>
              <w:t xml:space="preserve"> должны быть устойчивы к воздействию влаги, которая может быть при их нормальной эксплуатации и успешно проходить испытание на влагостойкость в течение</w:t>
            </w:r>
            <w:r>
              <w:rPr>
                <w:color w:val="000000" w:themeColor="text1"/>
                <w:sz w:val="24"/>
              </w:rPr>
              <w:t xml:space="preserve"> 2 суток(48 ч.) в камере влажности</w:t>
            </w:r>
            <w:r w:rsidR="000861E9" w:rsidRPr="004C26F1">
              <w:rPr>
                <w:color w:val="000000" w:themeColor="text1"/>
                <w:sz w:val="24"/>
              </w:rPr>
              <w:t xml:space="preserve"> при относительной влажнос</w:t>
            </w:r>
            <w:r w:rsidR="00B114B1">
              <w:rPr>
                <w:color w:val="000000" w:themeColor="text1"/>
                <w:sz w:val="24"/>
              </w:rPr>
              <w:t>ти воздуха 91-95% и температуре</w:t>
            </w:r>
            <w:r w:rsidR="000861E9" w:rsidRPr="004C26F1">
              <w:rPr>
                <w:color w:val="000000" w:themeColor="text1"/>
                <w:sz w:val="24"/>
              </w:rPr>
              <w:t xml:space="preserve"> воздуха  </w:t>
            </w:r>
            <w:r w:rsidR="000861E9">
              <w:rPr>
                <w:noProof/>
                <w:color w:val="000000" w:themeColor="text1"/>
                <w:sz w:val="24"/>
                <w:lang w:val="en-US"/>
              </w:rPr>
              <w:t>t</w:t>
            </w:r>
            <w:r w:rsidR="000861E9" w:rsidRPr="004C26F1">
              <w:rPr>
                <w:color w:val="000000" w:themeColor="text1"/>
                <w:sz w:val="24"/>
              </w:rPr>
              <w:t xml:space="preserve"> =</w:t>
            </w:r>
            <w:r w:rsidR="000861E9">
              <w:rPr>
                <w:color w:val="000000" w:themeColor="text1"/>
                <w:sz w:val="24"/>
              </w:rPr>
              <w:t>[(20…</w:t>
            </w:r>
            <w:r w:rsidR="000861E9" w:rsidRPr="004C26F1">
              <w:rPr>
                <w:color w:val="000000" w:themeColor="text1"/>
                <w:sz w:val="24"/>
              </w:rPr>
              <w:t>30)±1] °С.</w:t>
            </w:r>
          </w:p>
        </w:tc>
      </w:tr>
    </w:tbl>
    <w:p w:rsidR="00470D16" w:rsidRPr="00470D16" w:rsidRDefault="00470D16" w:rsidP="00DC64B9">
      <w:pPr>
        <w:jc w:val="left"/>
      </w:pPr>
    </w:p>
    <w:p w:rsidR="00470D16" w:rsidRPr="003C4963" w:rsidRDefault="00470D16" w:rsidP="00DC64B9">
      <w:pPr>
        <w:jc w:val="left"/>
      </w:pPr>
    </w:p>
    <w:p w:rsidR="00DC64B9" w:rsidRDefault="00DC64B9" w:rsidP="00DC64B9">
      <w:pPr>
        <w:jc w:val="left"/>
      </w:pPr>
      <w:r>
        <w:t>Продолжение таблицы 3</w:t>
      </w:r>
    </w:p>
    <w:tbl>
      <w:tblPr>
        <w:tblW w:w="51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923"/>
      </w:tblGrid>
      <w:tr w:rsidR="005964E8" w:rsidRPr="00F87249" w:rsidTr="001D35C8">
        <w:trPr>
          <w:trHeight w:val="423"/>
        </w:trPr>
        <w:tc>
          <w:tcPr>
            <w:tcW w:w="206" w:type="pct"/>
            <w:tcBorders>
              <w:top w:val="single" w:sz="4" w:space="0" w:color="auto"/>
            </w:tcBorders>
            <w:vAlign w:val="center"/>
          </w:tcPr>
          <w:p w:rsidR="005964E8" w:rsidRPr="00F2274A" w:rsidRDefault="005964E8" w:rsidP="005803E7">
            <w:pPr>
              <w:rPr>
                <w:b/>
              </w:rPr>
            </w:pPr>
            <w:r w:rsidRPr="00F2274A">
              <w:rPr>
                <w:b/>
              </w:rPr>
              <w:t>№</w:t>
            </w:r>
          </w:p>
        </w:tc>
        <w:tc>
          <w:tcPr>
            <w:tcW w:w="4794" w:type="pct"/>
            <w:tcBorders>
              <w:top w:val="single" w:sz="4" w:space="0" w:color="auto"/>
            </w:tcBorders>
            <w:shd w:val="clear" w:color="auto" w:fill="auto"/>
            <w:vAlign w:val="center"/>
          </w:tcPr>
          <w:p w:rsidR="005964E8" w:rsidRPr="00F2274A" w:rsidRDefault="005964E8" w:rsidP="005803E7">
            <w:pPr>
              <w:pStyle w:val="21"/>
              <w:ind w:left="0"/>
              <w:jc w:val="center"/>
              <w:rPr>
                <w:b/>
                <w:sz w:val="24"/>
              </w:rPr>
            </w:pPr>
            <w:r w:rsidRPr="00F2274A">
              <w:rPr>
                <w:b/>
                <w:sz w:val="24"/>
              </w:rPr>
              <w:t>Наименование характеристики</w:t>
            </w:r>
          </w:p>
        </w:tc>
      </w:tr>
      <w:tr w:rsidR="006C661D" w:rsidRPr="00F87249" w:rsidTr="001D35C8">
        <w:trPr>
          <w:trHeight w:val="423"/>
        </w:trPr>
        <w:tc>
          <w:tcPr>
            <w:tcW w:w="206" w:type="pct"/>
            <w:tcBorders>
              <w:top w:val="single" w:sz="4" w:space="0" w:color="auto"/>
            </w:tcBorders>
            <w:vAlign w:val="center"/>
          </w:tcPr>
          <w:p w:rsidR="006C661D" w:rsidRPr="0085618F" w:rsidRDefault="00353237" w:rsidP="005803E7">
            <w:r>
              <w:t>5</w:t>
            </w:r>
          </w:p>
        </w:tc>
        <w:tc>
          <w:tcPr>
            <w:tcW w:w="4794" w:type="pct"/>
            <w:tcBorders>
              <w:top w:val="single" w:sz="4" w:space="0" w:color="auto"/>
            </w:tcBorders>
            <w:shd w:val="clear" w:color="auto" w:fill="auto"/>
            <w:vAlign w:val="center"/>
          </w:tcPr>
          <w:p w:rsidR="00DF0839" w:rsidRPr="00A262CE" w:rsidRDefault="00DF0839" w:rsidP="00DF0839">
            <w:pPr>
              <w:ind w:left="0" w:hanging="27"/>
              <w:jc w:val="left"/>
            </w:pPr>
            <w:r w:rsidRPr="00A262CE">
              <w:t>Требования к электрическим характеристикам</w:t>
            </w:r>
          </w:p>
          <w:p w:rsidR="00DF0839" w:rsidRPr="00DC64B9" w:rsidRDefault="00DF0839" w:rsidP="00DF0839">
            <w:pPr>
              <w:pStyle w:val="21"/>
              <w:ind w:left="0" w:hanging="27"/>
              <w:jc w:val="left"/>
              <w:rPr>
                <w:sz w:val="24"/>
              </w:rPr>
            </w:pPr>
            <w:r>
              <w:rPr>
                <w:sz w:val="24"/>
              </w:rPr>
              <w:t>5</w:t>
            </w:r>
            <w:r w:rsidRPr="00A262CE">
              <w:rPr>
                <w:sz w:val="24"/>
              </w:rPr>
              <w:t xml:space="preserve">.1 Технические характеристики разборных соединителей должны соответствовать данным в </w:t>
            </w:r>
          </w:p>
          <w:p w:rsidR="00DF0839" w:rsidRPr="00A262CE" w:rsidRDefault="00DF0839" w:rsidP="00DF0839">
            <w:pPr>
              <w:pStyle w:val="21"/>
              <w:ind w:left="317" w:hanging="344"/>
              <w:jc w:val="left"/>
              <w:rPr>
                <w:sz w:val="24"/>
              </w:rPr>
            </w:pPr>
            <w:r w:rsidRPr="00DC64B9">
              <w:rPr>
                <w:sz w:val="24"/>
              </w:rPr>
              <w:t xml:space="preserve">      </w:t>
            </w:r>
            <w:r w:rsidRPr="00A262CE">
              <w:rPr>
                <w:sz w:val="24"/>
              </w:rPr>
              <w:t xml:space="preserve">таблице 3.1. </w:t>
            </w:r>
          </w:p>
          <w:p w:rsidR="00DF0839" w:rsidRPr="00A262CE" w:rsidRDefault="00DF0839" w:rsidP="00DF0839">
            <w:pPr>
              <w:pStyle w:val="21"/>
              <w:ind w:left="356" w:hanging="383"/>
              <w:jc w:val="left"/>
              <w:rPr>
                <w:sz w:val="24"/>
              </w:rPr>
            </w:pPr>
            <w:r>
              <w:rPr>
                <w:sz w:val="24"/>
              </w:rPr>
              <w:t>5.2  П</w:t>
            </w:r>
            <w:r w:rsidRPr="00A262CE">
              <w:rPr>
                <w:sz w:val="24"/>
              </w:rPr>
              <w:t>р</w:t>
            </w:r>
            <w:r>
              <w:rPr>
                <w:sz w:val="24"/>
              </w:rPr>
              <w:t>евышение температуры контактных</w:t>
            </w:r>
            <w:r w:rsidRPr="00A262CE">
              <w:rPr>
                <w:sz w:val="24"/>
              </w:rPr>
              <w:t xml:space="preserve"> </w:t>
            </w:r>
            <w:r>
              <w:rPr>
                <w:sz w:val="24"/>
              </w:rPr>
              <w:t>зажимов</w:t>
            </w:r>
            <w:r w:rsidRPr="00A262CE">
              <w:rPr>
                <w:sz w:val="24"/>
              </w:rPr>
              <w:t xml:space="preserve"> не должно быть более 45</w:t>
            </w:r>
            <w:r w:rsidRPr="00A262CE">
              <w:rPr>
                <w:sz w:val="24"/>
                <w:vertAlign w:val="superscript"/>
              </w:rPr>
              <w:t>о</w:t>
            </w:r>
            <w:r w:rsidRPr="00A262CE">
              <w:rPr>
                <w:sz w:val="24"/>
              </w:rPr>
              <w:t>С</w:t>
            </w:r>
            <w:r>
              <w:rPr>
                <w:sz w:val="24"/>
              </w:rPr>
              <w:t xml:space="preserve">.  Испытания  соединителей проводятся в течение 1часа на испытательном токе 40 А.  </w:t>
            </w:r>
          </w:p>
          <w:p w:rsidR="00DF0839" w:rsidRPr="00A262CE" w:rsidRDefault="00DF0839" w:rsidP="00DF0839">
            <w:pPr>
              <w:pStyle w:val="21"/>
              <w:ind w:left="356" w:hanging="383"/>
              <w:jc w:val="left"/>
              <w:rPr>
                <w:sz w:val="24"/>
              </w:rPr>
            </w:pPr>
            <w:r>
              <w:rPr>
                <w:sz w:val="24"/>
              </w:rPr>
              <w:t>5</w:t>
            </w:r>
            <w:r w:rsidRPr="00A262CE">
              <w:rPr>
                <w:sz w:val="24"/>
              </w:rPr>
              <w:t>.3 Сопротивление изоляции соединителей должно быть не менее 5 МОм</w:t>
            </w:r>
            <w:r>
              <w:rPr>
                <w:sz w:val="24"/>
              </w:rPr>
              <w:t>,</w:t>
            </w:r>
            <w:r w:rsidRPr="00A262CE">
              <w:rPr>
                <w:sz w:val="24"/>
              </w:rPr>
              <w:t xml:space="preserve"> при приложении в течение 1 минуты постоянного тока 500В.</w:t>
            </w:r>
          </w:p>
          <w:p w:rsidR="00DF0839" w:rsidRPr="00A262CE" w:rsidRDefault="00DF0839" w:rsidP="00DF0839">
            <w:pPr>
              <w:pStyle w:val="21"/>
              <w:ind w:left="0" w:hanging="27"/>
              <w:jc w:val="left"/>
              <w:rPr>
                <w:sz w:val="24"/>
              </w:rPr>
            </w:pPr>
            <w:r w:rsidRPr="00A262CE">
              <w:rPr>
                <w:sz w:val="24"/>
              </w:rPr>
              <w:t xml:space="preserve">  Сопротивление изоляции для розеток измеряют:</w:t>
            </w:r>
          </w:p>
          <w:p w:rsidR="00DF0839" w:rsidRPr="006C661D" w:rsidRDefault="00DF0839" w:rsidP="00DF0839">
            <w:pPr>
              <w:pStyle w:val="21"/>
              <w:ind w:left="0" w:firstLine="317"/>
              <w:jc w:val="left"/>
              <w:rPr>
                <w:sz w:val="24"/>
              </w:rPr>
            </w:pPr>
            <w:r w:rsidRPr="00A262CE">
              <w:rPr>
                <w:sz w:val="24"/>
              </w:rPr>
              <w:t xml:space="preserve">- </w:t>
            </w:r>
            <w:r>
              <w:rPr>
                <w:sz w:val="24"/>
              </w:rPr>
              <w:t>М</w:t>
            </w:r>
            <w:r w:rsidRPr="00A262CE">
              <w:rPr>
                <w:sz w:val="24"/>
              </w:rPr>
              <w:t>ежду всеми полюсами, соединёнными вместе и корпусом при вставленной вилке</w:t>
            </w:r>
            <w:r>
              <w:rPr>
                <w:sz w:val="24"/>
              </w:rPr>
              <w:t>.</w:t>
            </w:r>
          </w:p>
          <w:p w:rsidR="00DF0839" w:rsidRDefault="00DF0839" w:rsidP="00DF0839">
            <w:pPr>
              <w:pStyle w:val="21"/>
              <w:ind w:left="459" w:hanging="157"/>
              <w:jc w:val="left"/>
              <w:rPr>
                <w:sz w:val="24"/>
              </w:rPr>
            </w:pPr>
            <w:r>
              <w:rPr>
                <w:sz w:val="24"/>
              </w:rPr>
              <w:t>- М</w:t>
            </w:r>
            <w:r w:rsidRPr="00A262CE">
              <w:rPr>
                <w:sz w:val="24"/>
              </w:rPr>
              <w:t>ежду каждым полюсом поочерёдно и всеми остальными полюсами, соединёнными с</w:t>
            </w:r>
          </w:p>
          <w:p w:rsidR="00DF0839" w:rsidRDefault="00DF0839" w:rsidP="00DF0839">
            <w:pPr>
              <w:pStyle w:val="21"/>
              <w:ind w:left="0" w:firstLine="317"/>
              <w:jc w:val="left"/>
              <w:rPr>
                <w:sz w:val="24"/>
              </w:rPr>
            </w:pPr>
            <w:r>
              <w:rPr>
                <w:sz w:val="24"/>
              </w:rPr>
              <w:t xml:space="preserve">  </w:t>
            </w:r>
            <w:r w:rsidRPr="00A262CE">
              <w:rPr>
                <w:sz w:val="24"/>
              </w:rPr>
              <w:t>корпусом при вставленной вилке</w:t>
            </w:r>
            <w:r>
              <w:rPr>
                <w:sz w:val="24"/>
              </w:rPr>
              <w:t>.</w:t>
            </w:r>
          </w:p>
          <w:p w:rsidR="00DF0839" w:rsidRPr="00A262CE" w:rsidRDefault="00DF0839" w:rsidP="00DF0839">
            <w:pPr>
              <w:pStyle w:val="21"/>
              <w:ind w:left="0" w:hanging="27"/>
              <w:jc w:val="left"/>
              <w:rPr>
                <w:sz w:val="24"/>
              </w:rPr>
            </w:pPr>
            <w:r>
              <w:rPr>
                <w:sz w:val="24"/>
              </w:rPr>
              <w:t xml:space="preserve">  </w:t>
            </w:r>
            <w:r w:rsidRPr="00A262CE">
              <w:rPr>
                <w:sz w:val="24"/>
              </w:rPr>
              <w:t>Сопротивление изоляции для вилок измеряют:</w:t>
            </w:r>
          </w:p>
          <w:p w:rsidR="00DF0839" w:rsidRDefault="00DF0839" w:rsidP="00DF0839">
            <w:pPr>
              <w:pStyle w:val="21"/>
              <w:ind w:left="459" w:hanging="157"/>
              <w:jc w:val="left"/>
              <w:rPr>
                <w:sz w:val="24"/>
              </w:rPr>
            </w:pPr>
            <w:r>
              <w:rPr>
                <w:sz w:val="24"/>
              </w:rPr>
              <w:t>- М</w:t>
            </w:r>
            <w:r w:rsidRPr="00A262CE">
              <w:rPr>
                <w:sz w:val="24"/>
              </w:rPr>
              <w:t>ежду всеми соединёнными вместе полюсами и корпусом</w:t>
            </w:r>
            <w:r>
              <w:rPr>
                <w:sz w:val="24"/>
              </w:rPr>
              <w:t>.</w:t>
            </w:r>
          </w:p>
          <w:p w:rsidR="00DF0839" w:rsidRDefault="00DF0839" w:rsidP="00DF0839">
            <w:pPr>
              <w:pStyle w:val="21"/>
              <w:ind w:left="459" w:hanging="157"/>
              <w:jc w:val="left"/>
              <w:rPr>
                <w:sz w:val="24"/>
              </w:rPr>
            </w:pPr>
            <w:r>
              <w:rPr>
                <w:sz w:val="24"/>
              </w:rPr>
              <w:t>- М</w:t>
            </w:r>
            <w:r w:rsidRPr="00A262CE">
              <w:rPr>
                <w:sz w:val="24"/>
              </w:rPr>
              <w:t>ежду каждым полюсом поочерёдно и всеми остальными полюсами, соединёнными с корпусом</w:t>
            </w:r>
            <w:r>
              <w:rPr>
                <w:sz w:val="24"/>
              </w:rPr>
              <w:t xml:space="preserve">.   </w:t>
            </w:r>
          </w:p>
          <w:p w:rsidR="006C661D" w:rsidRDefault="006C661D" w:rsidP="00DF0839">
            <w:pPr>
              <w:pStyle w:val="21"/>
              <w:ind w:left="459" w:hanging="157"/>
              <w:jc w:val="left"/>
              <w:rPr>
                <w:sz w:val="24"/>
              </w:rPr>
            </w:pPr>
            <w:r w:rsidRPr="00A262CE">
              <w:rPr>
                <w:sz w:val="24"/>
              </w:rPr>
              <w:t xml:space="preserve">- </w:t>
            </w:r>
            <w:r w:rsidR="00D2504E">
              <w:rPr>
                <w:sz w:val="24"/>
              </w:rPr>
              <w:t xml:space="preserve">Между </w:t>
            </w:r>
            <w:r w:rsidR="00B42173">
              <w:rPr>
                <w:sz w:val="24"/>
              </w:rPr>
              <w:t>любой металлической частью</w:t>
            </w:r>
            <w:r w:rsidRPr="00A262CE">
              <w:rPr>
                <w:sz w:val="24"/>
              </w:rPr>
              <w:t xml:space="preserve"> узла крепления шнура и заземляющим контактным зажимом</w:t>
            </w:r>
            <w:r>
              <w:rPr>
                <w:sz w:val="24"/>
              </w:rPr>
              <w:t>.</w:t>
            </w:r>
          </w:p>
          <w:p w:rsidR="006C661D" w:rsidRPr="006C661D" w:rsidRDefault="00353237" w:rsidP="006C661D">
            <w:pPr>
              <w:pStyle w:val="21"/>
              <w:ind w:left="444" w:hanging="444"/>
              <w:jc w:val="left"/>
              <w:rPr>
                <w:b/>
                <w:sz w:val="24"/>
              </w:rPr>
            </w:pPr>
            <w:r>
              <w:rPr>
                <w:sz w:val="24"/>
              </w:rPr>
              <w:t>5</w:t>
            </w:r>
            <w:r w:rsidR="006C661D" w:rsidRPr="006C661D">
              <w:rPr>
                <w:sz w:val="24"/>
              </w:rPr>
              <w:t>.4 Изоляция электрических цепей</w:t>
            </w:r>
            <w:r w:rsidR="00CC0060">
              <w:rPr>
                <w:sz w:val="24"/>
              </w:rPr>
              <w:t xml:space="preserve"> соединителей, между </w:t>
            </w:r>
            <w:r>
              <w:rPr>
                <w:sz w:val="24"/>
              </w:rPr>
              <w:t>участками, указанными в пункте 5</w:t>
            </w:r>
            <w:r w:rsidR="006C661D" w:rsidRPr="006C661D">
              <w:rPr>
                <w:sz w:val="24"/>
              </w:rPr>
              <w:t>.3, должна выдерживать без пробоя и перекрытия в течение 1 минуты испытательное напряжение 2000 В частотой 50 Гц.</w:t>
            </w:r>
          </w:p>
        </w:tc>
      </w:tr>
      <w:tr w:rsidR="000F05BB" w:rsidRPr="00F87249" w:rsidTr="001D35C8">
        <w:trPr>
          <w:trHeight w:val="423"/>
        </w:trPr>
        <w:tc>
          <w:tcPr>
            <w:tcW w:w="206" w:type="pct"/>
            <w:tcBorders>
              <w:top w:val="single" w:sz="4" w:space="0" w:color="auto"/>
            </w:tcBorders>
            <w:vAlign w:val="center"/>
          </w:tcPr>
          <w:p w:rsidR="000F05BB" w:rsidRDefault="000F05BB" w:rsidP="005803E7">
            <w:r>
              <w:t>6</w:t>
            </w:r>
          </w:p>
        </w:tc>
        <w:tc>
          <w:tcPr>
            <w:tcW w:w="4794" w:type="pct"/>
            <w:tcBorders>
              <w:top w:val="single" w:sz="4" w:space="0" w:color="auto"/>
            </w:tcBorders>
            <w:shd w:val="clear" w:color="auto" w:fill="auto"/>
            <w:vAlign w:val="center"/>
          </w:tcPr>
          <w:p w:rsidR="000F05BB" w:rsidRPr="000F05BB" w:rsidRDefault="000F05BB" w:rsidP="000F05BB">
            <w:pPr>
              <w:ind w:left="0" w:hanging="27"/>
              <w:jc w:val="left"/>
            </w:pPr>
            <w:r w:rsidRPr="000F05BB">
              <w:t>Требования к механической прочности и нагревостойкости.</w:t>
            </w:r>
          </w:p>
          <w:p w:rsidR="000F05BB" w:rsidRPr="00FD38DA" w:rsidRDefault="000F05BB" w:rsidP="001D35C8">
            <w:pPr>
              <w:ind w:left="317" w:hanging="413"/>
              <w:jc w:val="left"/>
            </w:pPr>
            <w:r w:rsidRPr="000F05BB">
              <w:t>6</w:t>
            </w:r>
            <w:r w:rsidR="001D35C8">
              <w:t>.1 Вилка должна</w:t>
            </w:r>
            <w:r w:rsidRPr="000F05BB">
              <w:t xml:space="preserve"> успешно проходить испытание на механическую прочность и не иметь повреждений, влияющих на безопасность после 1000 свободных падений </w:t>
            </w:r>
            <w:r w:rsidRPr="000F05BB">
              <w:rPr>
                <w:lang w:val="en-US"/>
              </w:rPr>
              <w:t>c</w:t>
            </w:r>
            <w:r w:rsidR="001D35C8">
              <w:t xml:space="preserve"> высоты 500 </w:t>
            </w:r>
            <w:r w:rsidRPr="000F05BB">
              <w:t>мм.</w:t>
            </w:r>
          </w:p>
          <w:p w:rsidR="00CC56DF" w:rsidRPr="00CC56DF" w:rsidRDefault="00CC56DF" w:rsidP="001D35C8">
            <w:pPr>
              <w:ind w:left="317" w:hanging="413"/>
              <w:jc w:val="left"/>
            </w:pPr>
            <w:r>
              <w:t>6.</w:t>
            </w:r>
            <w:r w:rsidRPr="00CC56DF">
              <w:t xml:space="preserve">2 Розетки должны без повреждений проходить испытания 10  ударами, </w:t>
            </w:r>
            <w:r w:rsidRPr="00CC56DF">
              <w:rPr>
                <w:iCs/>
              </w:rPr>
              <w:t xml:space="preserve"> полусферическим  бойком, радиусом </w:t>
            </w:r>
            <w:smartTag w:uri="urn:schemas-microsoft-com:office:smarttags" w:element="metricconverter">
              <w:smartTagPr>
                <w:attr w:name="ProductID" w:val="10 мм"/>
              </w:smartTagPr>
              <w:r w:rsidRPr="00CC56DF">
                <w:rPr>
                  <w:iCs/>
                </w:rPr>
                <w:t>10 мм</w:t>
              </w:r>
            </w:smartTag>
            <w:r w:rsidRPr="00CC56DF">
              <w:rPr>
                <w:iCs/>
              </w:rPr>
              <w:t xml:space="preserve">, изготовленным из полиамида, имеющего </w:t>
            </w:r>
            <w:r w:rsidR="003B0EFE" w:rsidRPr="00CC56DF">
              <w:rPr>
                <w:iCs/>
              </w:rPr>
              <w:t>твёрдость</w:t>
            </w:r>
            <w:r w:rsidRPr="00CC56DF">
              <w:rPr>
                <w:iCs/>
              </w:rPr>
              <w:t xml:space="preserve"> 100 Н</w:t>
            </w:r>
            <w:r w:rsidRPr="00CC56DF">
              <w:rPr>
                <w:iCs/>
                <w:lang w:val="en-US"/>
              </w:rPr>
              <w:t>R</w:t>
            </w:r>
            <w:r w:rsidRPr="00CC56DF">
              <w:rPr>
                <w:iCs/>
              </w:rPr>
              <w:t xml:space="preserve">С и массу </w:t>
            </w:r>
            <w:smartTag w:uri="urn:schemas-microsoft-com:office:smarttags" w:element="metricconverter">
              <w:smartTagPr>
                <w:attr w:name="ProductID" w:val="150 г"/>
              </w:smartTagPr>
              <w:r w:rsidRPr="00CC56DF">
                <w:rPr>
                  <w:iCs/>
                </w:rPr>
                <w:t>150 г</w:t>
              </w:r>
            </w:smartTag>
            <w:r w:rsidRPr="00CC56DF">
              <w:rPr>
                <w:iCs/>
              </w:rPr>
              <w:t>.</w:t>
            </w:r>
            <w:r w:rsidRPr="00CC56DF">
              <w:t xml:space="preserve">  Высота падения маятника </w:t>
            </w:r>
            <w:smartTag w:uri="urn:schemas-microsoft-com:office:smarttags" w:element="metricconverter">
              <w:smartTagPr>
                <w:attr w:name="ProductID" w:val="-100 мм"/>
              </w:smartTagPr>
              <w:r w:rsidRPr="00CC56DF">
                <w:t>-100 мм</w:t>
              </w:r>
            </w:smartTag>
            <w:r w:rsidRPr="00CC56DF">
              <w:t>.</w:t>
            </w:r>
          </w:p>
          <w:p w:rsidR="000F05BB" w:rsidRPr="000F05BB" w:rsidRDefault="00CC56DF" w:rsidP="000F05BB">
            <w:pPr>
              <w:ind w:left="356" w:hanging="383"/>
              <w:jc w:val="left"/>
            </w:pPr>
            <w:r>
              <w:t>6.3</w:t>
            </w:r>
            <w:r w:rsidR="000F05BB" w:rsidRPr="000F05BB">
              <w:t xml:space="preserve"> Соединители не должны иметь повреждений после испытания в термокамере при испытательной температуре  100 °С, в течение 1 часа.</w:t>
            </w:r>
          </w:p>
          <w:p w:rsidR="000F05BB" w:rsidRPr="000F05BB" w:rsidRDefault="00CC56DF" w:rsidP="000F05BB">
            <w:pPr>
              <w:ind w:left="356" w:hanging="383"/>
              <w:jc w:val="both"/>
            </w:pPr>
            <w:r>
              <w:t>6.4</w:t>
            </w:r>
            <w:r w:rsidR="000F05BB" w:rsidRPr="000F05BB">
              <w:t xml:space="preserve"> Части соединителей, изготовленные из изоляционного материала, на которых крепятся токоведущие части должны проходить испытания давлением шарика при испытательной температуре 125</w:t>
            </w:r>
            <w:r w:rsidR="003B0EFE" w:rsidRPr="000F05BB">
              <w:t>.°С</w:t>
            </w:r>
            <w:r w:rsidR="000F05BB" w:rsidRPr="000F05BB">
              <w:t xml:space="preserve"> в течение 1 часа, диаметр шарика </w:t>
            </w:r>
            <w:smartTag w:uri="urn:schemas-microsoft-com:office:smarttags" w:element="metricconverter">
              <w:smartTagPr>
                <w:attr w:name="ProductID" w:val="5 мм"/>
              </w:smartTagPr>
              <w:r w:rsidR="000F05BB" w:rsidRPr="000F05BB">
                <w:t>5 мм</w:t>
              </w:r>
            </w:smartTag>
            <w:r w:rsidR="000F05BB" w:rsidRPr="000F05BB">
              <w:t>. При этом диаметр отпечатка шарика на изделии, после его охлаждения в воде, не должен превышать 2 мм.</w:t>
            </w:r>
          </w:p>
          <w:p w:rsidR="000F05BB" w:rsidRPr="00A262CE" w:rsidRDefault="00CC56DF" w:rsidP="000F05BB">
            <w:pPr>
              <w:ind w:left="356" w:hanging="383"/>
              <w:jc w:val="left"/>
            </w:pPr>
            <w:r>
              <w:t>6.5</w:t>
            </w:r>
            <w:r w:rsidR="000F05BB" w:rsidRPr="000F05BB">
              <w:t xml:space="preserve"> Части соединителей,  изготовленные из изоляционного материала, на которых не крепятся токоведущие части должны проходить испытания давлением шарика при испытательной температуре 70°С в течение 1 часа, диаметр шарика </w:t>
            </w:r>
            <w:smartTag w:uri="urn:schemas-microsoft-com:office:smarttags" w:element="metricconverter">
              <w:smartTagPr>
                <w:attr w:name="ProductID" w:val="5 мм"/>
              </w:smartTagPr>
              <w:r w:rsidR="000F05BB" w:rsidRPr="000F05BB">
                <w:t>5 мм</w:t>
              </w:r>
            </w:smartTag>
            <w:r w:rsidR="000F05BB" w:rsidRPr="000F05BB">
              <w:t>. При этом диаметр отпечатка шарика на изделии, после его охлаждения в воде, не должен превышать 2 мм.</w:t>
            </w:r>
          </w:p>
        </w:tc>
      </w:tr>
      <w:tr w:rsidR="005964E8" w:rsidRPr="00F87249" w:rsidTr="00431810">
        <w:trPr>
          <w:trHeight w:val="1863"/>
        </w:trPr>
        <w:tc>
          <w:tcPr>
            <w:tcW w:w="206" w:type="pct"/>
            <w:tcBorders>
              <w:bottom w:val="single" w:sz="4" w:space="0" w:color="auto"/>
            </w:tcBorders>
          </w:tcPr>
          <w:p w:rsidR="005964E8" w:rsidRPr="005964E8" w:rsidRDefault="00DF0839" w:rsidP="00950150">
            <w:r>
              <w:t>7</w:t>
            </w:r>
          </w:p>
        </w:tc>
        <w:tc>
          <w:tcPr>
            <w:tcW w:w="4794" w:type="pct"/>
            <w:tcBorders>
              <w:bottom w:val="single" w:sz="4" w:space="0" w:color="auto"/>
            </w:tcBorders>
            <w:shd w:val="clear" w:color="auto" w:fill="auto"/>
          </w:tcPr>
          <w:p w:rsidR="005964E8" w:rsidRPr="00145A83" w:rsidRDefault="005964E8" w:rsidP="006A1A66">
            <w:pPr>
              <w:ind w:left="0" w:firstLine="0"/>
              <w:jc w:val="left"/>
            </w:pPr>
            <w:r w:rsidRPr="005964E8">
              <w:rPr>
                <w:color w:val="000000"/>
              </w:rPr>
              <w:t>Винты, токоведущие детали и соединения.</w:t>
            </w:r>
          </w:p>
          <w:p w:rsidR="005964E8" w:rsidRPr="00145A83" w:rsidRDefault="00DF0839" w:rsidP="00796BE8">
            <w:pPr>
              <w:ind w:left="356" w:hanging="356"/>
              <w:jc w:val="left"/>
            </w:pPr>
            <w:r>
              <w:t>7</w:t>
            </w:r>
            <w:r w:rsidR="005964E8" w:rsidRPr="00145A83">
              <w:t xml:space="preserve">.1 Винты </w:t>
            </w:r>
            <w:r w:rsidR="00B730DD" w:rsidRPr="00145A83">
              <w:t>механических соединений</w:t>
            </w:r>
            <w:r w:rsidR="000E2B4E" w:rsidRPr="00145A83">
              <w:rPr>
                <w:i/>
                <w:iCs/>
              </w:rPr>
              <w:t xml:space="preserve">, </w:t>
            </w:r>
            <w:r w:rsidR="003B0EFE" w:rsidRPr="00145A83">
              <w:rPr>
                <w:iCs/>
              </w:rPr>
              <w:t>ввинчиваемых</w:t>
            </w:r>
            <w:r w:rsidR="000E2B4E" w:rsidRPr="00145A83">
              <w:rPr>
                <w:iCs/>
              </w:rPr>
              <w:t xml:space="preserve"> в </w:t>
            </w:r>
            <w:r w:rsidR="003B0EFE" w:rsidRPr="00145A83">
              <w:rPr>
                <w:iCs/>
              </w:rPr>
              <w:t>металлическую</w:t>
            </w:r>
            <w:r w:rsidR="000E2B4E" w:rsidRPr="00145A83">
              <w:rPr>
                <w:iCs/>
              </w:rPr>
              <w:t xml:space="preserve"> резьбу</w:t>
            </w:r>
            <w:r w:rsidR="00B730DD" w:rsidRPr="00145A83">
              <w:t xml:space="preserve"> </w:t>
            </w:r>
            <w:r w:rsidR="005964E8" w:rsidRPr="00145A83">
              <w:t>должны выдерживать испытание на 5-ти кратное завинчивание</w:t>
            </w:r>
            <w:r w:rsidR="000E2B4E" w:rsidRPr="00145A83">
              <w:t xml:space="preserve"> с моментом</w:t>
            </w:r>
            <w:r w:rsidR="00EE3A38" w:rsidRPr="00145A83">
              <w:t xml:space="preserve"> 1,2 Н·м</w:t>
            </w:r>
            <w:r w:rsidR="003B0EFE" w:rsidRPr="00145A83">
              <w:t>,</w:t>
            </w:r>
            <w:r w:rsidR="005964E8" w:rsidRPr="00145A83">
              <w:t xml:space="preserve"> без повреждений и срыва резьбы. </w:t>
            </w:r>
          </w:p>
          <w:p w:rsidR="000E2B4E" w:rsidRPr="00145A83" w:rsidRDefault="000E2B4E" w:rsidP="00796BE8">
            <w:pPr>
              <w:ind w:left="356" w:hanging="356"/>
              <w:jc w:val="left"/>
            </w:pPr>
            <w:r w:rsidRPr="00145A83">
              <w:t>Винты механических соединений</w:t>
            </w:r>
            <w:r w:rsidRPr="00145A83">
              <w:rPr>
                <w:i/>
                <w:iCs/>
              </w:rPr>
              <w:t xml:space="preserve">, </w:t>
            </w:r>
            <w:r w:rsidRPr="00145A83">
              <w:rPr>
                <w:iCs/>
              </w:rPr>
              <w:t>ввинчиваемых в резьбу из изолирующего материала,</w:t>
            </w:r>
            <w:r w:rsidRPr="00145A83">
              <w:t xml:space="preserve"> должны выдерживать испытание на 10-ти кратное завинчивание с моментом</w:t>
            </w:r>
            <w:r w:rsidR="00EE3A38" w:rsidRPr="00145A83">
              <w:t xml:space="preserve"> 1,2 Н·м</w:t>
            </w:r>
            <w:r w:rsidRPr="00145A83">
              <w:t>, без повреждений и срыва резьбы.</w:t>
            </w:r>
          </w:p>
          <w:p w:rsidR="005964E8" w:rsidRPr="00145A83" w:rsidRDefault="00DF0839" w:rsidP="00796BE8">
            <w:pPr>
              <w:ind w:left="0" w:firstLine="0"/>
              <w:jc w:val="left"/>
            </w:pPr>
            <w:r>
              <w:t>7</w:t>
            </w:r>
            <w:r w:rsidR="005964E8" w:rsidRPr="00145A83">
              <w:t>.2 Контактное давление не должно передаваться через изоляционный материал.</w:t>
            </w:r>
          </w:p>
          <w:p w:rsidR="005964E8" w:rsidRPr="00145A83" w:rsidRDefault="00DF0839" w:rsidP="00796BE8">
            <w:pPr>
              <w:ind w:left="302" w:hanging="302"/>
              <w:jc w:val="left"/>
            </w:pPr>
            <w:r>
              <w:t>7</w:t>
            </w:r>
            <w:r w:rsidR="002A00A2" w:rsidRPr="00145A83">
              <w:t>.3 Винты</w:t>
            </w:r>
            <w:r w:rsidR="005964E8" w:rsidRPr="00145A83">
              <w:t xml:space="preserve"> должны быть защищены от ослабления</w:t>
            </w:r>
            <w:r w:rsidR="002A00A2" w:rsidRPr="00145A83">
              <w:t xml:space="preserve"> применением пружинной шайбы</w:t>
            </w:r>
            <w:r w:rsidR="00796BE8" w:rsidRPr="00145A83">
              <w:t xml:space="preserve"> </w:t>
            </w:r>
            <w:r w:rsidR="00796BE8" w:rsidRPr="00145A83">
              <w:rPr>
                <w:lang w:val="en-US"/>
              </w:rPr>
              <w:t>DIN</w:t>
            </w:r>
            <w:r w:rsidR="00796BE8" w:rsidRPr="00145A83">
              <w:t xml:space="preserve"> 127  или стопорной шайбы с наружными зубьями </w:t>
            </w:r>
            <w:r w:rsidR="00796BE8" w:rsidRPr="00145A83">
              <w:rPr>
                <w:lang w:val="en-US"/>
              </w:rPr>
              <w:t>DIN</w:t>
            </w:r>
            <w:r w:rsidR="00796BE8" w:rsidRPr="00145A83">
              <w:t xml:space="preserve"> 6798</w:t>
            </w:r>
            <w:r w:rsidR="00796BE8" w:rsidRPr="00145A83">
              <w:rPr>
                <w:lang w:val="en-US"/>
              </w:rPr>
              <w:t>A</w:t>
            </w:r>
            <w:r w:rsidR="002A00A2" w:rsidRPr="00145A83">
              <w:t>.</w:t>
            </w:r>
          </w:p>
          <w:p w:rsidR="005964E8" w:rsidRPr="005964E8" w:rsidRDefault="00DF0839" w:rsidP="00796BE8">
            <w:pPr>
              <w:ind w:left="356" w:hanging="356"/>
              <w:jc w:val="left"/>
            </w:pPr>
            <w:r>
              <w:t>7</w:t>
            </w:r>
            <w:r w:rsidR="005964E8" w:rsidRPr="00145A83">
              <w:t xml:space="preserve">.4 Токопроводящие части не должны крепиться с помощью самонарезающих  и </w:t>
            </w:r>
            <w:r w:rsidR="005964E8" w:rsidRPr="005964E8">
              <w:t>самонарезающих формующих винтов.</w:t>
            </w:r>
          </w:p>
        </w:tc>
      </w:tr>
      <w:tr w:rsidR="00F2274A" w:rsidRPr="00593455" w:rsidTr="00431810">
        <w:trPr>
          <w:trHeight w:val="70"/>
        </w:trPr>
        <w:tc>
          <w:tcPr>
            <w:tcW w:w="206" w:type="pct"/>
            <w:tcBorders>
              <w:bottom w:val="nil"/>
            </w:tcBorders>
          </w:tcPr>
          <w:p w:rsidR="00F2274A" w:rsidRPr="005964E8" w:rsidRDefault="00DF0839" w:rsidP="006F552D">
            <w:pPr>
              <w:rPr>
                <w:color w:val="000000"/>
              </w:rPr>
            </w:pPr>
            <w:r>
              <w:rPr>
                <w:color w:val="000000"/>
              </w:rPr>
              <w:t>8</w:t>
            </w:r>
          </w:p>
        </w:tc>
        <w:tc>
          <w:tcPr>
            <w:tcW w:w="4794" w:type="pct"/>
            <w:tcBorders>
              <w:bottom w:val="nil"/>
            </w:tcBorders>
          </w:tcPr>
          <w:p w:rsidR="00F2274A" w:rsidRPr="005964E8" w:rsidRDefault="00F2274A" w:rsidP="00527733">
            <w:pPr>
              <w:ind w:left="0" w:firstLine="0"/>
              <w:jc w:val="left"/>
              <w:rPr>
                <w:color w:val="000000"/>
              </w:rPr>
            </w:pPr>
            <w:r w:rsidRPr="005964E8">
              <w:rPr>
                <w:color w:val="000000"/>
              </w:rPr>
              <w:t>П</w:t>
            </w:r>
            <w:r w:rsidR="001D45D2">
              <w:rPr>
                <w:color w:val="000000"/>
              </w:rPr>
              <w:t>ути утечки, воздушные зазоры</w:t>
            </w:r>
          </w:p>
          <w:p w:rsidR="00F2274A" w:rsidRPr="005964E8" w:rsidRDefault="00DF0839" w:rsidP="00527733">
            <w:pPr>
              <w:ind w:left="0" w:firstLine="0"/>
              <w:jc w:val="left"/>
            </w:pPr>
            <w:r>
              <w:t>8</w:t>
            </w:r>
            <w:r w:rsidR="00F2274A" w:rsidRPr="005964E8">
              <w:t>.1 В соответствии с IEC 60669-1:</w:t>
            </w:r>
          </w:p>
          <w:p w:rsidR="00F2274A" w:rsidRPr="005964E8" w:rsidRDefault="00F2274A" w:rsidP="00527733">
            <w:pPr>
              <w:ind w:left="0" w:firstLine="0"/>
              <w:jc w:val="left"/>
            </w:pPr>
            <w:r w:rsidRPr="005964E8">
              <w:t xml:space="preserve">  Длины пути утечки должны быть:</w:t>
            </w:r>
          </w:p>
          <w:p w:rsidR="00F2274A" w:rsidRPr="005964E8" w:rsidRDefault="00431810" w:rsidP="00527733">
            <w:pPr>
              <w:ind w:left="0" w:firstLine="0"/>
              <w:jc w:val="left"/>
            </w:pPr>
            <w:r>
              <w:t xml:space="preserve">  - М</w:t>
            </w:r>
            <w:r w:rsidR="00F2274A" w:rsidRPr="005964E8">
              <w:t>ежду токоведущими частями различной полярности - не менее 3 мм</w:t>
            </w:r>
            <w:r>
              <w:t>.</w:t>
            </w:r>
          </w:p>
          <w:p w:rsidR="00F2274A" w:rsidRPr="00CC56DF" w:rsidRDefault="00431810" w:rsidP="00527733">
            <w:pPr>
              <w:ind w:left="0" w:firstLine="0"/>
              <w:jc w:val="left"/>
            </w:pPr>
            <w:r>
              <w:t xml:space="preserve">  - М</w:t>
            </w:r>
            <w:r w:rsidR="00F2274A" w:rsidRPr="005964E8">
              <w:t>ежду токоведущими час</w:t>
            </w:r>
            <w:r w:rsidR="00527733">
              <w:t>тями и дост</w:t>
            </w:r>
            <w:r w:rsidR="00FC4DD7">
              <w:t>упными изолирующими частями</w:t>
            </w:r>
            <w:r w:rsidR="00527733">
              <w:t xml:space="preserve"> -</w:t>
            </w:r>
            <w:r w:rsidR="00CC56DF">
              <w:t xml:space="preserve"> не менее 3 мм.</w:t>
            </w:r>
          </w:p>
        </w:tc>
      </w:tr>
    </w:tbl>
    <w:p w:rsidR="00DF0839" w:rsidRDefault="00DF0839" w:rsidP="00DF0839">
      <w:pPr>
        <w:jc w:val="left"/>
      </w:pPr>
      <w:r>
        <w:br w:type="page"/>
      </w:r>
      <w:r w:rsidR="003B0EFE">
        <w:lastRenderedPageBreak/>
        <w:t>Продолжение</w:t>
      </w:r>
      <w:r>
        <w:t xml:space="preserve"> таблицы 3</w:t>
      </w:r>
    </w:p>
    <w:tbl>
      <w:tblPr>
        <w:tblW w:w="51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923"/>
      </w:tblGrid>
      <w:tr w:rsidR="00DF0839" w:rsidRPr="00593455" w:rsidTr="008B04B0">
        <w:trPr>
          <w:trHeight w:val="460"/>
        </w:trPr>
        <w:tc>
          <w:tcPr>
            <w:tcW w:w="206" w:type="pct"/>
            <w:vAlign w:val="center"/>
          </w:tcPr>
          <w:p w:rsidR="00DF0839" w:rsidRPr="00F2274A" w:rsidRDefault="00DF0839" w:rsidP="00896342">
            <w:pPr>
              <w:rPr>
                <w:b/>
              </w:rPr>
            </w:pPr>
            <w:r w:rsidRPr="00F2274A">
              <w:rPr>
                <w:b/>
              </w:rPr>
              <w:t>№</w:t>
            </w:r>
          </w:p>
        </w:tc>
        <w:tc>
          <w:tcPr>
            <w:tcW w:w="4794" w:type="pct"/>
            <w:vAlign w:val="center"/>
          </w:tcPr>
          <w:p w:rsidR="00DF0839" w:rsidRPr="00F2274A" w:rsidRDefault="00DF0839" w:rsidP="00896342">
            <w:pPr>
              <w:pStyle w:val="21"/>
              <w:ind w:left="0"/>
              <w:jc w:val="center"/>
              <w:rPr>
                <w:b/>
                <w:sz w:val="24"/>
              </w:rPr>
            </w:pPr>
            <w:r w:rsidRPr="00F2274A">
              <w:rPr>
                <w:b/>
                <w:sz w:val="24"/>
              </w:rPr>
              <w:t>Наименование характеристики</w:t>
            </w:r>
          </w:p>
        </w:tc>
      </w:tr>
      <w:tr w:rsidR="00CC56DF" w:rsidRPr="00593455" w:rsidTr="008B04B0">
        <w:trPr>
          <w:trHeight w:val="460"/>
        </w:trPr>
        <w:tc>
          <w:tcPr>
            <w:tcW w:w="206" w:type="pct"/>
            <w:vAlign w:val="center"/>
          </w:tcPr>
          <w:p w:rsidR="00CC56DF" w:rsidRPr="00CC56DF" w:rsidRDefault="00CC56DF" w:rsidP="00896342">
            <w:r w:rsidRPr="00CC56DF">
              <w:t>8</w:t>
            </w:r>
          </w:p>
        </w:tc>
        <w:tc>
          <w:tcPr>
            <w:tcW w:w="4794" w:type="pct"/>
            <w:vAlign w:val="center"/>
          </w:tcPr>
          <w:p w:rsidR="00CC56DF" w:rsidRPr="00CC56DF" w:rsidRDefault="00CC56DF" w:rsidP="00CC56DF">
            <w:pPr>
              <w:ind w:left="0" w:firstLine="0"/>
              <w:jc w:val="left"/>
            </w:pPr>
            <w:r w:rsidRPr="00CC56DF">
              <w:t>Воздушные зазоры должны быть:</w:t>
            </w:r>
          </w:p>
          <w:p w:rsidR="00CC56DF" w:rsidRPr="00CC56DF" w:rsidRDefault="00431810" w:rsidP="00CC56DF">
            <w:pPr>
              <w:ind w:left="0" w:firstLine="0"/>
              <w:jc w:val="left"/>
            </w:pPr>
            <w:r>
              <w:t xml:space="preserve">  -  М</w:t>
            </w:r>
            <w:r w:rsidR="00CC56DF" w:rsidRPr="00CC56DF">
              <w:t>ежду токоведущими частями различной полярности - не менее 3 мм</w:t>
            </w:r>
            <w:r>
              <w:t>.</w:t>
            </w:r>
          </w:p>
          <w:p w:rsidR="00CC56DF" w:rsidRPr="00F2274A" w:rsidRDefault="00CC56DF" w:rsidP="00CC56DF">
            <w:pPr>
              <w:pStyle w:val="21"/>
              <w:ind w:left="0"/>
              <w:jc w:val="left"/>
              <w:rPr>
                <w:b/>
                <w:sz w:val="24"/>
              </w:rPr>
            </w:pPr>
            <w:r w:rsidRPr="00CC56DF">
              <w:rPr>
                <w:sz w:val="24"/>
              </w:rPr>
              <w:t xml:space="preserve">  -  </w:t>
            </w:r>
            <w:r>
              <w:rPr>
                <w:sz w:val="24"/>
              </w:rPr>
              <w:t xml:space="preserve">    - </w:t>
            </w:r>
            <w:r w:rsidR="00431810">
              <w:rPr>
                <w:sz w:val="24"/>
              </w:rPr>
              <w:t>М</w:t>
            </w:r>
            <w:r w:rsidRPr="00CC56DF">
              <w:rPr>
                <w:sz w:val="24"/>
              </w:rPr>
              <w:t xml:space="preserve">ежду токоведущими частями и доступными изолирующими частями - не менее </w:t>
            </w:r>
            <w:smartTag w:uri="urn:schemas-microsoft-com:office:smarttags" w:element="metricconverter">
              <w:smartTagPr>
                <w:attr w:name="ProductID" w:val="3 мм"/>
              </w:smartTagPr>
              <w:r w:rsidRPr="00CC56DF">
                <w:rPr>
                  <w:sz w:val="24"/>
                </w:rPr>
                <w:t>3 мм.</w:t>
              </w:r>
            </w:smartTag>
          </w:p>
        </w:tc>
      </w:tr>
      <w:tr w:rsidR="00DF0839" w:rsidRPr="00593455" w:rsidTr="001D35C8">
        <w:trPr>
          <w:trHeight w:val="1175"/>
        </w:trPr>
        <w:tc>
          <w:tcPr>
            <w:tcW w:w="206" w:type="pct"/>
          </w:tcPr>
          <w:p w:rsidR="00DF0839" w:rsidRPr="005964E8" w:rsidRDefault="00DF0839" w:rsidP="006F552D">
            <w:pPr>
              <w:rPr>
                <w:color w:val="000000"/>
              </w:rPr>
            </w:pPr>
            <w:r>
              <w:rPr>
                <w:color w:val="000000"/>
              </w:rPr>
              <w:t>9</w:t>
            </w:r>
          </w:p>
        </w:tc>
        <w:tc>
          <w:tcPr>
            <w:tcW w:w="4794" w:type="pct"/>
          </w:tcPr>
          <w:p w:rsidR="00DF0839" w:rsidRPr="005964E8" w:rsidRDefault="00DF0839" w:rsidP="007C6B3F">
            <w:pPr>
              <w:ind w:left="0" w:firstLine="0"/>
              <w:jc w:val="both"/>
              <w:rPr>
                <w:color w:val="000000"/>
              </w:rPr>
            </w:pPr>
            <w:r w:rsidRPr="005964E8">
              <w:rPr>
                <w:color w:val="000000"/>
              </w:rPr>
              <w:t>Стойкость изоляционных материалов к аномальному нагреву и огню.</w:t>
            </w:r>
          </w:p>
          <w:p w:rsidR="00DF0839" w:rsidRPr="005964E8" w:rsidRDefault="00DF0839" w:rsidP="002B19F3">
            <w:pPr>
              <w:ind w:left="302" w:hanging="302"/>
              <w:jc w:val="both"/>
              <w:rPr>
                <w:color w:val="000000"/>
              </w:rPr>
            </w:pPr>
            <w:r>
              <w:rPr>
                <w:color w:val="000000"/>
              </w:rPr>
              <w:t>9</w:t>
            </w:r>
            <w:r w:rsidRPr="005964E8">
              <w:rPr>
                <w:color w:val="000000"/>
              </w:rPr>
              <w:t xml:space="preserve">.1 Части из изоляционного материала, на которых крепятся токоведущие части должны проходить испытания раскалённой проволокой при температуре </w:t>
            </w:r>
            <w:r>
              <w:rPr>
                <w:color w:val="000000"/>
              </w:rPr>
              <w:t>7</w:t>
            </w:r>
            <w:r w:rsidRPr="005964E8">
              <w:rPr>
                <w:color w:val="000000"/>
              </w:rPr>
              <w:t>50°С.</w:t>
            </w:r>
          </w:p>
          <w:p w:rsidR="00DF0839" w:rsidRDefault="00DF0839" w:rsidP="002B19F3">
            <w:pPr>
              <w:ind w:left="302" w:hanging="302"/>
              <w:jc w:val="both"/>
              <w:rPr>
                <w:color w:val="000000"/>
              </w:rPr>
            </w:pPr>
            <w:r>
              <w:rPr>
                <w:color w:val="000000"/>
              </w:rPr>
              <w:t>9</w:t>
            </w:r>
            <w:r w:rsidRPr="005964E8">
              <w:rPr>
                <w:color w:val="000000"/>
              </w:rPr>
              <w:t>.2 Части из изоляционного материала, на которых не крепятся токоведущие части должны проходить испытания раскалённой проволокой при температуре 650°С.</w:t>
            </w:r>
            <w:r>
              <w:rPr>
                <w:color w:val="000000"/>
              </w:rPr>
              <w:t xml:space="preserve"> </w:t>
            </w:r>
          </w:p>
          <w:p w:rsidR="00DF0839" w:rsidRPr="005964E8" w:rsidRDefault="00DF0839" w:rsidP="002B19F3">
            <w:pPr>
              <w:ind w:left="302" w:hanging="302"/>
              <w:jc w:val="both"/>
              <w:rPr>
                <w:color w:val="000000"/>
              </w:rPr>
            </w:pPr>
            <w:r w:rsidRPr="00874FD4">
              <w:t>При испытаниях горение или свечение образца, а также слоя папиросной бумаги под образцом должны прекратиться в течение 30 с</w:t>
            </w:r>
            <w:r>
              <w:t>екунд</w:t>
            </w:r>
            <w:r w:rsidRPr="00874FD4">
              <w:t xml:space="preserve"> после устранения нагретой проволо</w:t>
            </w:r>
            <w:r w:rsidR="00B42173">
              <w:t>ки, при этом окружающие образец</w:t>
            </w:r>
            <w:r w:rsidRPr="00874FD4">
              <w:t xml:space="preserve"> элементы и слой папиросной бумаги под ним не должны сгореть полностью.</w:t>
            </w:r>
          </w:p>
        </w:tc>
      </w:tr>
    </w:tbl>
    <w:p w:rsidR="00330D1F" w:rsidRPr="00951150" w:rsidRDefault="00330D1F" w:rsidP="00F2274A">
      <w:pPr>
        <w:tabs>
          <w:tab w:val="left" w:pos="180"/>
        </w:tabs>
        <w:jc w:val="left"/>
      </w:pPr>
    </w:p>
    <w:p w:rsidR="00FB6A77" w:rsidRDefault="00FB6A77" w:rsidP="00F2274A">
      <w:pPr>
        <w:tabs>
          <w:tab w:val="left" w:pos="180"/>
        </w:tabs>
        <w:jc w:val="left"/>
      </w:pPr>
      <w:r w:rsidRPr="00F2274A">
        <w:t xml:space="preserve">Таблица </w:t>
      </w:r>
      <w:r w:rsidR="00F2274A" w:rsidRPr="00F2274A">
        <w:rPr>
          <w:lang w:val="en-US"/>
        </w:rPr>
        <w:t>3.</w:t>
      </w:r>
      <w:r w:rsidRPr="00F2274A">
        <w:t>1 Технические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1792"/>
        <w:gridCol w:w="93"/>
        <w:gridCol w:w="1833"/>
        <w:gridCol w:w="43"/>
        <w:gridCol w:w="1885"/>
      </w:tblGrid>
      <w:tr w:rsidR="00A657CC" w:rsidRPr="00B1303E" w:rsidTr="00C964B3">
        <w:trPr>
          <w:trHeight w:val="365"/>
        </w:trPr>
        <w:tc>
          <w:tcPr>
            <w:tcW w:w="4470" w:type="dxa"/>
            <w:vMerge w:val="restart"/>
            <w:shd w:val="clear" w:color="auto" w:fill="auto"/>
            <w:vAlign w:val="center"/>
          </w:tcPr>
          <w:p w:rsidR="00A657CC" w:rsidRPr="00BC6F61" w:rsidRDefault="00A657CC" w:rsidP="008F5987">
            <w:r w:rsidRPr="00BC6F61">
              <w:t>Наименование</w:t>
            </w:r>
          </w:p>
        </w:tc>
        <w:tc>
          <w:tcPr>
            <w:tcW w:w="1792" w:type="dxa"/>
            <w:shd w:val="clear" w:color="auto" w:fill="auto"/>
            <w:vAlign w:val="center"/>
          </w:tcPr>
          <w:p w:rsidR="00A657CC" w:rsidRPr="00B1303E" w:rsidRDefault="00A657CC" w:rsidP="005565BA">
            <w:pPr>
              <w:ind w:left="0" w:hanging="96"/>
              <w:rPr>
                <w:b/>
                <w:bCs/>
              </w:rPr>
            </w:pPr>
            <w:r>
              <w:rPr>
                <w:color w:val="000000"/>
                <w:sz w:val="22"/>
                <w:szCs w:val="22"/>
              </w:rPr>
              <w:t xml:space="preserve">Вилка разборная </w:t>
            </w:r>
            <w:r w:rsidRPr="005E22B0">
              <w:rPr>
                <w:color w:val="000000"/>
                <w:sz w:val="22"/>
                <w:szCs w:val="22"/>
              </w:rPr>
              <w:t>ВПпл10-01-Ст</w:t>
            </w:r>
          </w:p>
        </w:tc>
        <w:tc>
          <w:tcPr>
            <w:tcW w:w="1926" w:type="dxa"/>
            <w:gridSpan w:val="2"/>
            <w:shd w:val="clear" w:color="auto" w:fill="auto"/>
            <w:vAlign w:val="center"/>
          </w:tcPr>
          <w:p w:rsidR="00A657CC" w:rsidRDefault="00A657CC" w:rsidP="008F5987">
            <w:pPr>
              <w:rPr>
                <w:color w:val="000000"/>
                <w:sz w:val="22"/>
                <w:szCs w:val="22"/>
              </w:rPr>
            </w:pPr>
            <w:r>
              <w:rPr>
                <w:color w:val="000000"/>
                <w:sz w:val="22"/>
                <w:szCs w:val="22"/>
              </w:rPr>
              <w:t xml:space="preserve">Розетка </w:t>
            </w:r>
          </w:p>
          <w:p w:rsidR="00A657CC" w:rsidRPr="00B1303E" w:rsidRDefault="00A657CC" w:rsidP="008F5987">
            <w:pPr>
              <w:rPr>
                <w:b/>
                <w:bCs/>
              </w:rPr>
            </w:pPr>
            <w:r w:rsidRPr="005E22B0">
              <w:rPr>
                <w:color w:val="000000"/>
                <w:sz w:val="22"/>
                <w:szCs w:val="22"/>
              </w:rPr>
              <w:t>РПпл11-01-Ст</w:t>
            </w:r>
          </w:p>
        </w:tc>
        <w:tc>
          <w:tcPr>
            <w:tcW w:w="1928" w:type="dxa"/>
            <w:gridSpan w:val="2"/>
            <w:shd w:val="clear" w:color="auto" w:fill="auto"/>
            <w:vAlign w:val="center"/>
          </w:tcPr>
          <w:p w:rsidR="00A657CC" w:rsidRDefault="00A657CC" w:rsidP="008F5987">
            <w:pPr>
              <w:rPr>
                <w:color w:val="000000"/>
                <w:sz w:val="22"/>
                <w:szCs w:val="22"/>
              </w:rPr>
            </w:pPr>
            <w:r>
              <w:rPr>
                <w:color w:val="000000"/>
                <w:sz w:val="22"/>
                <w:szCs w:val="22"/>
              </w:rPr>
              <w:t>Розетка</w:t>
            </w:r>
          </w:p>
          <w:p w:rsidR="00A657CC" w:rsidRPr="00B1303E" w:rsidRDefault="00A657CC" w:rsidP="008F5987">
            <w:pPr>
              <w:rPr>
                <w:b/>
                <w:bCs/>
              </w:rPr>
            </w:pPr>
            <w:r w:rsidRPr="005E22B0">
              <w:rPr>
                <w:color w:val="000000"/>
                <w:sz w:val="22"/>
                <w:szCs w:val="22"/>
              </w:rPr>
              <w:t>РПпл10-01-Ст</w:t>
            </w:r>
          </w:p>
        </w:tc>
      </w:tr>
      <w:tr w:rsidR="00A657CC" w:rsidRPr="00BC6F61" w:rsidTr="00C964B3">
        <w:trPr>
          <w:trHeight w:val="365"/>
        </w:trPr>
        <w:tc>
          <w:tcPr>
            <w:tcW w:w="4470" w:type="dxa"/>
            <w:vMerge/>
            <w:shd w:val="clear" w:color="auto" w:fill="auto"/>
            <w:vAlign w:val="center"/>
          </w:tcPr>
          <w:p w:rsidR="00A657CC" w:rsidRPr="00B1303E" w:rsidRDefault="00A657CC" w:rsidP="008F5987">
            <w:pPr>
              <w:rPr>
                <w:b/>
              </w:rPr>
            </w:pPr>
          </w:p>
        </w:tc>
        <w:tc>
          <w:tcPr>
            <w:tcW w:w="5646" w:type="dxa"/>
            <w:gridSpan w:val="5"/>
            <w:shd w:val="clear" w:color="auto" w:fill="auto"/>
            <w:vAlign w:val="center"/>
          </w:tcPr>
          <w:p w:rsidR="00A657CC" w:rsidRPr="00BC6F61" w:rsidRDefault="00A657CC" w:rsidP="008F5987">
            <w:pPr>
              <w:rPr>
                <w:bCs/>
              </w:rPr>
            </w:pPr>
            <w:r w:rsidRPr="00BC6F61">
              <w:rPr>
                <w:bCs/>
              </w:rPr>
              <w:t>Значение</w:t>
            </w:r>
          </w:p>
        </w:tc>
      </w:tr>
      <w:tr w:rsidR="00A657CC" w:rsidRPr="00922399" w:rsidTr="00C964B3">
        <w:trPr>
          <w:trHeight w:val="272"/>
        </w:trPr>
        <w:tc>
          <w:tcPr>
            <w:tcW w:w="4470" w:type="dxa"/>
            <w:shd w:val="clear" w:color="auto" w:fill="auto"/>
            <w:vAlign w:val="center"/>
          </w:tcPr>
          <w:p w:rsidR="00A657CC" w:rsidRPr="004C36A8" w:rsidRDefault="00A657CC" w:rsidP="00A657CC">
            <w:pPr>
              <w:jc w:val="left"/>
            </w:pPr>
            <w:r w:rsidRPr="004C36A8">
              <w:rPr>
                <w:bCs/>
              </w:rPr>
              <w:t xml:space="preserve"> </w:t>
            </w:r>
            <w:r>
              <w:rPr>
                <w:bCs/>
              </w:rPr>
              <w:t xml:space="preserve">   </w:t>
            </w:r>
            <w:r w:rsidRPr="004C36A8">
              <w:rPr>
                <w:bCs/>
              </w:rPr>
              <w:t>Рабочее напряжение, В</w:t>
            </w:r>
            <w:r w:rsidRPr="004C36A8">
              <w:t xml:space="preserve"> </w:t>
            </w:r>
          </w:p>
        </w:tc>
        <w:tc>
          <w:tcPr>
            <w:tcW w:w="5646" w:type="dxa"/>
            <w:gridSpan w:val="5"/>
            <w:shd w:val="clear" w:color="auto" w:fill="auto"/>
            <w:vAlign w:val="center"/>
          </w:tcPr>
          <w:p w:rsidR="00A657CC" w:rsidRPr="00922399" w:rsidRDefault="00A657CC" w:rsidP="008F5987">
            <w:r w:rsidRPr="00922399">
              <w:t>230</w:t>
            </w:r>
          </w:p>
        </w:tc>
      </w:tr>
      <w:tr w:rsidR="00A657CC" w:rsidRPr="00922399" w:rsidTr="00C964B3">
        <w:trPr>
          <w:trHeight w:val="290"/>
        </w:trPr>
        <w:tc>
          <w:tcPr>
            <w:tcW w:w="4470" w:type="dxa"/>
            <w:shd w:val="clear" w:color="auto" w:fill="auto"/>
            <w:vAlign w:val="center"/>
          </w:tcPr>
          <w:p w:rsidR="00A657CC" w:rsidRPr="004C36A8" w:rsidRDefault="00A657CC" w:rsidP="00A657CC">
            <w:pPr>
              <w:ind w:left="142" w:firstLine="0"/>
              <w:jc w:val="left"/>
            </w:pPr>
            <w:r w:rsidRPr="004C36A8">
              <w:t>Частота, Гц</w:t>
            </w:r>
          </w:p>
        </w:tc>
        <w:tc>
          <w:tcPr>
            <w:tcW w:w="5646" w:type="dxa"/>
            <w:gridSpan w:val="5"/>
            <w:shd w:val="clear" w:color="auto" w:fill="auto"/>
            <w:vAlign w:val="center"/>
          </w:tcPr>
          <w:p w:rsidR="00A657CC" w:rsidRPr="00922399" w:rsidRDefault="00A657CC" w:rsidP="008F5987">
            <w:r w:rsidRPr="00922399">
              <w:t>50</w:t>
            </w:r>
          </w:p>
        </w:tc>
      </w:tr>
      <w:tr w:rsidR="00A657CC" w:rsidRPr="00922399" w:rsidTr="00C964B3">
        <w:trPr>
          <w:trHeight w:val="292"/>
        </w:trPr>
        <w:tc>
          <w:tcPr>
            <w:tcW w:w="4470" w:type="dxa"/>
            <w:shd w:val="clear" w:color="auto" w:fill="auto"/>
            <w:vAlign w:val="center"/>
          </w:tcPr>
          <w:p w:rsidR="00A657CC" w:rsidRPr="004C36A8" w:rsidRDefault="00A657CC" w:rsidP="00A657CC">
            <w:pPr>
              <w:ind w:left="142" w:firstLine="0"/>
              <w:jc w:val="left"/>
            </w:pPr>
            <w:r w:rsidRPr="004C36A8">
              <w:t>Номинальный ток, А</w:t>
            </w:r>
          </w:p>
        </w:tc>
        <w:tc>
          <w:tcPr>
            <w:tcW w:w="5646" w:type="dxa"/>
            <w:gridSpan w:val="5"/>
            <w:shd w:val="clear" w:color="auto" w:fill="auto"/>
            <w:vAlign w:val="center"/>
          </w:tcPr>
          <w:p w:rsidR="00A657CC" w:rsidRPr="00922399" w:rsidRDefault="00A657CC" w:rsidP="008F5987">
            <w:r w:rsidRPr="00922399">
              <w:t>32</w:t>
            </w:r>
          </w:p>
        </w:tc>
      </w:tr>
      <w:tr w:rsidR="00A657CC" w:rsidRPr="00922399" w:rsidTr="00C964B3">
        <w:trPr>
          <w:trHeight w:val="292"/>
        </w:trPr>
        <w:tc>
          <w:tcPr>
            <w:tcW w:w="4470" w:type="dxa"/>
            <w:shd w:val="clear" w:color="auto" w:fill="auto"/>
            <w:vAlign w:val="center"/>
          </w:tcPr>
          <w:p w:rsidR="00A657CC" w:rsidRPr="004C36A8" w:rsidRDefault="00A657CC" w:rsidP="00A657CC">
            <w:pPr>
              <w:ind w:left="142" w:firstLine="0"/>
              <w:jc w:val="left"/>
              <w:rPr>
                <w:bCs/>
              </w:rPr>
            </w:pPr>
            <w:r w:rsidRPr="004C36A8">
              <w:rPr>
                <w:bCs/>
              </w:rPr>
              <w:t xml:space="preserve">Степень защиты по </w:t>
            </w:r>
            <w:r w:rsidRPr="004C36A8">
              <w:t>ГОСТ 14254</w:t>
            </w:r>
          </w:p>
        </w:tc>
        <w:tc>
          <w:tcPr>
            <w:tcW w:w="5646" w:type="dxa"/>
            <w:gridSpan w:val="5"/>
            <w:shd w:val="clear" w:color="auto" w:fill="auto"/>
            <w:vAlign w:val="center"/>
          </w:tcPr>
          <w:p w:rsidR="00A657CC" w:rsidRPr="00922399" w:rsidRDefault="00A657CC" w:rsidP="008F5987">
            <w:r w:rsidRPr="00922399">
              <w:rPr>
                <w:color w:val="0E0E0E"/>
              </w:rPr>
              <w:t>IP20</w:t>
            </w:r>
          </w:p>
        </w:tc>
      </w:tr>
      <w:tr w:rsidR="00A657CC" w:rsidRPr="00922399" w:rsidTr="00C964B3">
        <w:trPr>
          <w:trHeight w:val="292"/>
        </w:trPr>
        <w:tc>
          <w:tcPr>
            <w:tcW w:w="4470" w:type="dxa"/>
            <w:shd w:val="clear" w:color="auto" w:fill="auto"/>
            <w:vAlign w:val="center"/>
          </w:tcPr>
          <w:p w:rsidR="00A657CC" w:rsidRPr="004C36A8" w:rsidRDefault="00A657CC" w:rsidP="00A657CC">
            <w:pPr>
              <w:ind w:left="142" w:firstLine="0"/>
              <w:jc w:val="left"/>
              <w:rPr>
                <w:bCs/>
                <w:lang w:val="en-US"/>
              </w:rPr>
            </w:pPr>
            <w:r w:rsidRPr="004C36A8">
              <w:rPr>
                <w:bCs/>
              </w:rPr>
              <w:t>Тип</w:t>
            </w:r>
            <w:r w:rsidRPr="004C36A8">
              <w:rPr>
                <w:bCs/>
                <w:lang w:val="en-US"/>
              </w:rPr>
              <w:t xml:space="preserve"> </w:t>
            </w:r>
          </w:p>
        </w:tc>
        <w:tc>
          <w:tcPr>
            <w:tcW w:w="5646" w:type="dxa"/>
            <w:gridSpan w:val="5"/>
            <w:shd w:val="clear" w:color="auto" w:fill="auto"/>
            <w:vAlign w:val="center"/>
          </w:tcPr>
          <w:p w:rsidR="00A657CC" w:rsidRPr="00922399" w:rsidRDefault="00A657CC" w:rsidP="008F5987">
            <w:pPr>
              <w:rPr>
                <w:color w:val="0E0E0E"/>
              </w:rPr>
            </w:pPr>
            <w:r w:rsidRPr="00922399">
              <w:rPr>
                <w:color w:val="0E0E0E"/>
              </w:rPr>
              <w:t>2Р+РЕ</w:t>
            </w:r>
          </w:p>
        </w:tc>
      </w:tr>
      <w:tr w:rsidR="00C964B3" w:rsidRPr="00922399" w:rsidTr="00C964B3">
        <w:trPr>
          <w:trHeight w:val="292"/>
        </w:trPr>
        <w:tc>
          <w:tcPr>
            <w:tcW w:w="4470" w:type="dxa"/>
            <w:shd w:val="clear" w:color="auto" w:fill="auto"/>
            <w:vAlign w:val="center"/>
          </w:tcPr>
          <w:p w:rsidR="00C964B3" w:rsidRPr="004C36A8" w:rsidRDefault="00C964B3" w:rsidP="00A657CC">
            <w:pPr>
              <w:ind w:left="142" w:firstLine="0"/>
              <w:jc w:val="left"/>
              <w:rPr>
                <w:bCs/>
              </w:rPr>
            </w:pPr>
            <w:r w:rsidRPr="004C36A8">
              <w:rPr>
                <w:bCs/>
              </w:rPr>
              <w:t>Сечение подключаемых проводников</w:t>
            </w:r>
            <w:r w:rsidRPr="004C36A8">
              <w:t>, мм</w:t>
            </w:r>
            <w:r w:rsidRPr="004C36A8">
              <w:rPr>
                <w:vertAlign w:val="superscript"/>
              </w:rPr>
              <w:t>2</w:t>
            </w:r>
          </w:p>
        </w:tc>
        <w:tc>
          <w:tcPr>
            <w:tcW w:w="1792" w:type="dxa"/>
            <w:shd w:val="clear" w:color="auto" w:fill="auto"/>
            <w:vAlign w:val="center"/>
          </w:tcPr>
          <w:p w:rsidR="00C964B3" w:rsidRPr="00C964B3" w:rsidRDefault="00C964B3" w:rsidP="008F5987">
            <w:r w:rsidRPr="00C964B3">
              <w:t>2,5-</w:t>
            </w:r>
            <w:r w:rsidRPr="00C964B3">
              <w:rPr>
                <w:lang w:val="en-US"/>
              </w:rPr>
              <w:t>6</w:t>
            </w:r>
            <w:r w:rsidRPr="00C964B3">
              <w:t>,0</w:t>
            </w:r>
          </w:p>
        </w:tc>
        <w:tc>
          <w:tcPr>
            <w:tcW w:w="3854" w:type="dxa"/>
            <w:gridSpan w:val="4"/>
            <w:shd w:val="clear" w:color="auto" w:fill="auto"/>
            <w:vAlign w:val="center"/>
          </w:tcPr>
          <w:p w:rsidR="00C964B3" w:rsidRPr="00C964B3" w:rsidRDefault="00C964B3" w:rsidP="008F5987">
            <w:r w:rsidRPr="00C964B3">
              <w:t>2,5-10,0</w:t>
            </w:r>
          </w:p>
        </w:tc>
      </w:tr>
      <w:tr w:rsidR="00A657CC" w:rsidRPr="00922399" w:rsidTr="00C964B3">
        <w:trPr>
          <w:trHeight w:val="292"/>
        </w:trPr>
        <w:tc>
          <w:tcPr>
            <w:tcW w:w="4470" w:type="dxa"/>
            <w:shd w:val="clear" w:color="auto" w:fill="auto"/>
            <w:vAlign w:val="center"/>
          </w:tcPr>
          <w:p w:rsidR="00A657CC" w:rsidRPr="00425E57" w:rsidRDefault="00A657CC" w:rsidP="00A657CC">
            <w:pPr>
              <w:ind w:left="142" w:firstLine="0"/>
              <w:jc w:val="left"/>
              <w:rPr>
                <w:bCs/>
              </w:rPr>
            </w:pPr>
            <w:r w:rsidRPr="004C36A8">
              <w:t xml:space="preserve">Класс защиты от поражения электрическим током </w:t>
            </w:r>
            <w:r w:rsidR="00EF6020" w:rsidRPr="00D66BB0">
              <w:t>IEC</w:t>
            </w:r>
            <w:r w:rsidR="00EF6020">
              <w:t xml:space="preserve"> 61140</w:t>
            </w:r>
          </w:p>
        </w:tc>
        <w:tc>
          <w:tcPr>
            <w:tcW w:w="5646" w:type="dxa"/>
            <w:gridSpan w:val="5"/>
            <w:shd w:val="clear" w:color="auto" w:fill="auto"/>
            <w:vAlign w:val="center"/>
          </w:tcPr>
          <w:p w:rsidR="00A657CC" w:rsidRPr="00922399" w:rsidRDefault="00A657CC" w:rsidP="008F5987">
            <w:pPr>
              <w:rPr>
                <w:color w:val="0E0E0E"/>
              </w:rPr>
            </w:pPr>
            <w:r w:rsidRPr="00922399">
              <w:rPr>
                <w:color w:val="333333"/>
              </w:rPr>
              <w:t>I</w:t>
            </w:r>
          </w:p>
        </w:tc>
      </w:tr>
      <w:tr w:rsidR="00A657CC" w:rsidRPr="00922399" w:rsidTr="00C964B3">
        <w:trPr>
          <w:trHeight w:val="292"/>
        </w:trPr>
        <w:tc>
          <w:tcPr>
            <w:tcW w:w="4470" w:type="dxa"/>
            <w:shd w:val="clear" w:color="auto" w:fill="auto"/>
            <w:vAlign w:val="center"/>
          </w:tcPr>
          <w:p w:rsidR="00A657CC" w:rsidRPr="00C739F5" w:rsidRDefault="00A657CC" w:rsidP="00A657CC">
            <w:pPr>
              <w:ind w:left="142" w:firstLine="0"/>
              <w:jc w:val="left"/>
              <w:rPr>
                <w:bCs/>
              </w:rPr>
            </w:pPr>
            <w:r w:rsidRPr="00C739F5">
              <w:rPr>
                <w:bCs/>
              </w:rPr>
              <w:t xml:space="preserve">Температура эксплуатации, </w:t>
            </w:r>
            <w:r w:rsidRPr="00C739F5">
              <w:t>°С</w:t>
            </w:r>
          </w:p>
        </w:tc>
        <w:tc>
          <w:tcPr>
            <w:tcW w:w="5646" w:type="dxa"/>
            <w:gridSpan w:val="5"/>
            <w:shd w:val="clear" w:color="auto" w:fill="auto"/>
            <w:vAlign w:val="center"/>
          </w:tcPr>
          <w:p w:rsidR="00A657CC" w:rsidRPr="00C739F5" w:rsidRDefault="00A657CC" w:rsidP="008F5987">
            <w:r w:rsidRPr="00C739F5">
              <w:t>от плюс 1 до плюс 35</w:t>
            </w:r>
          </w:p>
        </w:tc>
      </w:tr>
      <w:tr w:rsidR="00C739F5" w:rsidRPr="00922399" w:rsidTr="00C964B3">
        <w:trPr>
          <w:trHeight w:val="292"/>
        </w:trPr>
        <w:tc>
          <w:tcPr>
            <w:tcW w:w="4470" w:type="dxa"/>
            <w:shd w:val="clear" w:color="auto" w:fill="auto"/>
            <w:vAlign w:val="center"/>
          </w:tcPr>
          <w:p w:rsidR="00C739F5" w:rsidRPr="00C739F5" w:rsidRDefault="00C739F5" w:rsidP="00C739F5">
            <w:pPr>
              <w:ind w:left="142" w:firstLine="0"/>
              <w:jc w:val="left"/>
              <w:rPr>
                <w:bCs/>
              </w:rPr>
            </w:pPr>
            <w:r w:rsidRPr="00C739F5">
              <w:rPr>
                <w:bCs/>
              </w:rPr>
              <w:t xml:space="preserve">Относительная </w:t>
            </w:r>
            <w:r w:rsidR="003B0EFE" w:rsidRPr="00C739F5">
              <w:rPr>
                <w:bCs/>
              </w:rPr>
              <w:t>влажность</w:t>
            </w:r>
            <w:r w:rsidRPr="00C739F5">
              <w:rPr>
                <w:bCs/>
              </w:rPr>
              <w:t xml:space="preserve"> при </w:t>
            </w:r>
            <w:r w:rsidRPr="00C739F5">
              <w:t>плюс температуре плюс 25°С</w:t>
            </w:r>
            <w:r w:rsidRPr="00C739F5">
              <w:rPr>
                <w:bCs/>
              </w:rPr>
              <w:t xml:space="preserve">, не более, </w:t>
            </w:r>
            <w:r w:rsidRPr="00C739F5">
              <w:t xml:space="preserve">% </w:t>
            </w:r>
          </w:p>
        </w:tc>
        <w:tc>
          <w:tcPr>
            <w:tcW w:w="5646" w:type="dxa"/>
            <w:gridSpan w:val="5"/>
            <w:shd w:val="clear" w:color="auto" w:fill="auto"/>
            <w:vAlign w:val="center"/>
          </w:tcPr>
          <w:p w:rsidR="00C739F5" w:rsidRPr="00C739F5" w:rsidRDefault="00C739F5" w:rsidP="00341A6F">
            <w:r w:rsidRPr="00C739F5">
              <w:t xml:space="preserve"> 80</w:t>
            </w:r>
          </w:p>
        </w:tc>
      </w:tr>
      <w:tr w:rsidR="00C739F5" w:rsidRPr="00922399" w:rsidTr="00C964B3">
        <w:trPr>
          <w:trHeight w:val="292"/>
        </w:trPr>
        <w:tc>
          <w:tcPr>
            <w:tcW w:w="4470" w:type="dxa"/>
            <w:shd w:val="clear" w:color="auto" w:fill="auto"/>
            <w:vAlign w:val="center"/>
          </w:tcPr>
          <w:p w:rsidR="00C739F5" w:rsidRPr="004C36A8" w:rsidRDefault="00C739F5" w:rsidP="00A657CC">
            <w:pPr>
              <w:ind w:left="142" w:firstLine="0"/>
              <w:jc w:val="left"/>
            </w:pPr>
            <w:r w:rsidRPr="004C36A8">
              <w:t>Цвет корпуса</w:t>
            </w:r>
          </w:p>
        </w:tc>
        <w:tc>
          <w:tcPr>
            <w:tcW w:w="5646" w:type="dxa"/>
            <w:gridSpan w:val="5"/>
            <w:shd w:val="clear" w:color="auto" w:fill="auto"/>
            <w:vAlign w:val="center"/>
          </w:tcPr>
          <w:p w:rsidR="00C739F5" w:rsidRPr="00922399" w:rsidRDefault="00C739F5" w:rsidP="008F5987">
            <w:r w:rsidRPr="00922399">
              <w:t>белый</w:t>
            </w:r>
          </w:p>
        </w:tc>
      </w:tr>
      <w:tr w:rsidR="00C739F5" w:rsidRPr="00BC6F61" w:rsidTr="00C964B3">
        <w:trPr>
          <w:trHeight w:val="292"/>
        </w:trPr>
        <w:tc>
          <w:tcPr>
            <w:tcW w:w="4470" w:type="dxa"/>
            <w:shd w:val="clear" w:color="auto" w:fill="auto"/>
            <w:vAlign w:val="center"/>
          </w:tcPr>
          <w:p w:rsidR="00C739F5" w:rsidRPr="004C36A8" w:rsidRDefault="00C739F5" w:rsidP="00A657CC">
            <w:pPr>
              <w:ind w:left="142" w:firstLine="0"/>
              <w:jc w:val="left"/>
            </w:pPr>
            <w:r w:rsidRPr="004C36A8">
              <w:t>Способ монтажа</w:t>
            </w:r>
          </w:p>
        </w:tc>
        <w:tc>
          <w:tcPr>
            <w:tcW w:w="1885" w:type="dxa"/>
            <w:gridSpan w:val="2"/>
            <w:shd w:val="clear" w:color="auto" w:fill="auto"/>
            <w:vAlign w:val="center"/>
          </w:tcPr>
          <w:p w:rsidR="00C739F5" w:rsidRPr="00922399" w:rsidRDefault="00C739F5" w:rsidP="008F5987">
            <w:r>
              <w:t>-</w:t>
            </w:r>
          </w:p>
        </w:tc>
        <w:tc>
          <w:tcPr>
            <w:tcW w:w="1876" w:type="dxa"/>
            <w:gridSpan w:val="2"/>
            <w:shd w:val="clear" w:color="auto" w:fill="auto"/>
            <w:vAlign w:val="center"/>
          </w:tcPr>
          <w:p w:rsidR="00C739F5" w:rsidRPr="00922399" w:rsidRDefault="00C739F5" w:rsidP="008F5987">
            <w:r w:rsidRPr="00922399">
              <w:t>скрытый</w:t>
            </w:r>
          </w:p>
        </w:tc>
        <w:tc>
          <w:tcPr>
            <w:tcW w:w="1885" w:type="dxa"/>
            <w:shd w:val="clear" w:color="auto" w:fill="auto"/>
            <w:vAlign w:val="center"/>
          </w:tcPr>
          <w:p w:rsidR="00C739F5" w:rsidRPr="00BC6F61" w:rsidRDefault="00C739F5" w:rsidP="008F5987">
            <w:r>
              <w:rPr>
                <w:color w:val="000000"/>
              </w:rPr>
              <w:t>открытый</w:t>
            </w:r>
          </w:p>
        </w:tc>
      </w:tr>
      <w:tr w:rsidR="00C739F5" w:rsidRPr="001E37A7" w:rsidTr="00C964B3">
        <w:trPr>
          <w:trHeight w:val="292"/>
        </w:trPr>
        <w:tc>
          <w:tcPr>
            <w:tcW w:w="4470" w:type="dxa"/>
            <w:shd w:val="clear" w:color="auto" w:fill="auto"/>
            <w:vAlign w:val="center"/>
          </w:tcPr>
          <w:p w:rsidR="00C739F5" w:rsidRPr="004C36A8" w:rsidRDefault="00C739F5" w:rsidP="00A657CC">
            <w:pPr>
              <w:ind w:left="142" w:firstLine="0"/>
              <w:jc w:val="left"/>
              <w:rPr>
                <w:bCs/>
              </w:rPr>
            </w:pPr>
            <w:r w:rsidRPr="004C36A8">
              <w:rPr>
                <w:bCs/>
              </w:rPr>
              <w:t>Срок службы, не менее, лет</w:t>
            </w:r>
          </w:p>
        </w:tc>
        <w:tc>
          <w:tcPr>
            <w:tcW w:w="5646" w:type="dxa"/>
            <w:gridSpan w:val="5"/>
            <w:shd w:val="clear" w:color="auto" w:fill="auto"/>
            <w:vAlign w:val="center"/>
          </w:tcPr>
          <w:p w:rsidR="00C739F5" w:rsidRPr="001E37A7" w:rsidRDefault="00C739F5" w:rsidP="008F5987">
            <w:pPr>
              <w:rPr>
                <w:color w:val="0E0E0E"/>
              </w:rPr>
            </w:pPr>
            <w:r>
              <w:rPr>
                <w:color w:val="0E0E0E"/>
              </w:rPr>
              <w:t>5</w:t>
            </w:r>
          </w:p>
        </w:tc>
      </w:tr>
    </w:tbl>
    <w:p w:rsidR="009C177A" w:rsidRDefault="009C177A" w:rsidP="00FB6A77"/>
    <w:p w:rsidR="00DF1B69" w:rsidRPr="00BD4462" w:rsidRDefault="00DF1B69" w:rsidP="00BD4462">
      <w:pPr>
        <w:pStyle w:val="aff"/>
        <w:numPr>
          <w:ilvl w:val="0"/>
          <w:numId w:val="42"/>
        </w:numPr>
        <w:tabs>
          <w:tab w:val="left" w:pos="284"/>
        </w:tabs>
        <w:ind w:left="284" w:hanging="284"/>
        <w:jc w:val="left"/>
        <w:rPr>
          <w:b/>
          <w:caps/>
        </w:rPr>
      </w:pPr>
      <w:r w:rsidRPr="00BD4462">
        <w:rPr>
          <w:b/>
          <w:caps/>
        </w:rPr>
        <w:t>комплектация</w:t>
      </w:r>
    </w:p>
    <w:p w:rsidR="00DF1B69" w:rsidRPr="00B74D48" w:rsidRDefault="00DF1B69" w:rsidP="00E14C5A">
      <w:pPr>
        <w:ind w:left="360"/>
        <w:jc w:val="left"/>
      </w:pPr>
      <w:r w:rsidRPr="00B74D48">
        <w:t xml:space="preserve">4.1 Комплектация </w:t>
      </w:r>
      <w:r w:rsidR="00014ACF" w:rsidRPr="00B74D48">
        <w:t xml:space="preserve">изделий </w:t>
      </w:r>
      <w:r w:rsidRPr="00B74D48">
        <w:t xml:space="preserve">должна соответствовать таблице </w:t>
      </w:r>
      <w:r w:rsidR="004D6717">
        <w:t>4</w:t>
      </w:r>
      <w:r w:rsidR="00801629" w:rsidRPr="00B74D48">
        <w:t>.</w:t>
      </w:r>
    </w:p>
    <w:p w:rsidR="00DF1B69" w:rsidRDefault="00DF1B69" w:rsidP="00E14C5A">
      <w:pPr>
        <w:ind w:left="360"/>
        <w:jc w:val="left"/>
      </w:pPr>
      <w:r w:rsidRPr="00B74D48">
        <w:t xml:space="preserve">Таблица </w:t>
      </w:r>
      <w:r w:rsidR="0067393B">
        <w:t>4</w:t>
      </w:r>
      <w:r w:rsidR="003F752C" w:rsidRPr="00B74D48">
        <w:t xml:space="preserve"> - Комплектация изделия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2551"/>
      </w:tblGrid>
      <w:tr w:rsidR="00E14C5A" w:rsidRPr="008935FF" w:rsidTr="00D44BAD">
        <w:trPr>
          <w:trHeight w:val="20"/>
        </w:trPr>
        <w:tc>
          <w:tcPr>
            <w:tcW w:w="6238" w:type="dxa"/>
            <w:shd w:val="clear" w:color="auto" w:fill="auto"/>
            <w:vAlign w:val="center"/>
          </w:tcPr>
          <w:p w:rsidR="00E14C5A" w:rsidRPr="00E14C5A" w:rsidRDefault="00E14C5A" w:rsidP="00E14C5A">
            <w:pPr>
              <w:ind w:hanging="329"/>
            </w:pPr>
            <w:r w:rsidRPr="00E14C5A">
              <w:t>Наименование</w:t>
            </w:r>
          </w:p>
        </w:tc>
        <w:tc>
          <w:tcPr>
            <w:tcW w:w="2551" w:type="dxa"/>
            <w:shd w:val="clear" w:color="auto" w:fill="auto"/>
            <w:vAlign w:val="center"/>
          </w:tcPr>
          <w:p w:rsidR="00E14C5A" w:rsidRPr="00E14C5A" w:rsidRDefault="009B7AB8" w:rsidP="009B7AB8">
            <w:r>
              <w:t>Количест</w:t>
            </w:r>
            <w:r w:rsidR="00E14C5A" w:rsidRPr="00E14C5A">
              <w:t>во, шт</w:t>
            </w:r>
            <w:r w:rsidR="003B0EFE" w:rsidRPr="00E14C5A">
              <w:t>.</w:t>
            </w:r>
            <w:r w:rsidR="003B0EFE">
              <w:t xml:space="preserve"> (</w:t>
            </w:r>
            <w:r w:rsidR="00D44BAD">
              <w:t>экз.)</w:t>
            </w:r>
            <w:r w:rsidR="00E14C5A" w:rsidRPr="00E14C5A">
              <w:t xml:space="preserve"> </w:t>
            </w:r>
          </w:p>
        </w:tc>
      </w:tr>
      <w:tr w:rsidR="00E14C5A" w:rsidRPr="008935FF" w:rsidTr="00D44BAD">
        <w:trPr>
          <w:trHeight w:val="20"/>
        </w:trPr>
        <w:tc>
          <w:tcPr>
            <w:tcW w:w="6238" w:type="dxa"/>
            <w:tcBorders>
              <w:bottom w:val="single" w:sz="4" w:space="0" w:color="auto"/>
            </w:tcBorders>
            <w:shd w:val="clear" w:color="auto" w:fill="auto"/>
            <w:vAlign w:val="center"/>
          </w:tcPr>
          <w:p w:rsidR="00E14C5A" w:rsidRPr="00E14C5A" w:rsidRDefault="00E14C5A" w:rsidP="00E14C5A">
            <w:pPr>
              <w:jc w:val="left"/>
            </w:pPr>
            <w:r>
              <w:t xml:space="preserve"> </w:t>
            </w:r>
            <w:r w:rsidRPr="00E14C5A">
              <w:t>Изделие</w:t>
            </w:r>
          </w:p>
        </w:tc>
        <w:tc>
          <w:tcPr>
            <w:tcW w:w="2551" w:type="dxa"/>
            <w:tcBorders>
              <w:bottom w:val="single" w:sz="4" w:space="0" w:color="auto"/>
            </w:tcBorders>
            <w:shd w:val="clear" w:color="auto" w:fill="auto"/>
            <w:vAlign w:val="center"/>
          </w:tcPr>
          <w:p w:rsidR="00E14C5A" w:rsidRPr="00D44BAD" w:rsidRDefault="00E14C5A" w:rsidP="00E14C5A">
            <w:r w:rsidRPr="00D44BAD">
              <w:t>1</w:t>
            </w:r>
          </w:p>
        </w:tc>
      </w:tr>
      <w:tr w:rsidR="00D44BAD" w:rsidRPr="008935FF" w:rsidTr="00D44BAD">
        <w:trPr>
          <w:trHeight w:val="20"/>
        </w:trPr>
        <w:tc>
          <w:tcPr>
            <w:tcW w:w="6238" w:type="dxa"/>
            <w:shd w:val="clear" w:color="auto" w:fill="auto"/>
            <w:vAlign w:val="center"/>
          </w:tcPr>
          <w:p w:rsidR="00D44BAD" w:rsidRDefault="00622A74" w:rsidP="007277FA">
            <w:pPr>
              <w:ind w:left="0" w:hanging="96"/>
              <w:jc w:val="left"/>
            </w:pPr>
            <w:r>
              <w:t xml:space="preserve"> </w:t>
            </w:r>
            <w:r w:rsidR="00D44BAD">
              <w:t>Инструкция по монтажу. Паспорт</w:t>
            </w:r>
          </w:p>
        </w:tc>
        <w:tc>
          <w:tcPr>
            <w:tcW w:w="2551" w:type="dxa"/>
            <w:shd w:val="clear" w:color="auto" w:fill="auto"/>
            <w:vAlign w:val="center"/>
          </w:tcPr>
          <w:p w:rsidR="00D44BAD" w:rsidRDefault="00D44BAD" w:rsidP="00E14C5A">
            <w:r>
              <w:t>1 (групповая упаковка)</w:t>
            </w:r>
          </w:p>
        </w:tc>
      </w:tr>
    </w:tbl>
    <w:p w:rsidR="00195A76" w:rsidRDefault="00195A76" w:rsidP="00195A76">
      <w:pPr>
        <w:ind w:left="360"/>
        <w:rPr>
          <w:b/>
          <w:caps/>
        </w:rPr>
      </w:pPr>
    </w:p>
    <w:p w:rsidR="00014ACF" w:rsidRPr="00BD4462" w:rsidRDefault="00014ACF" w:rsidP="00BD4462">
      <w:pPr>
        <w:pStyle w:val="aff"/>
        <w:numPr>
          <w:ilvl w:val="0"/>
          <w:numId w:val="11"/>
        </w:numPr>
        <w:tabs>
          <w:tab w:val="left" w:pos="284"/>
        </w:tabs>
        <w:jc w:val="left"/>
        <w:rPr>
          <w:b/>
          <w:caps/>
        </w:rPr>
      </w:pPr>
      <w:r w:rsidRPr="00BD4462">
        <w:rPr>
          <w:b/>
          <w:caps/>
        </w:rPr>
        <w:t>Требования к выходному контролю на заводе-изготовителе</w:t>
      </w:r>
    </w:p>
    <w:p w:rsidR="003F6A21" w:rsidRDefault="00014ACF" w:rsidP="00B16FAC">
      <w:pPr>
        <w:numPr>
          <w:ilvl w:val="1"/>
          <w:numId w:val="11"/>
        </w:numPr>
        <w:tabs>
          <w:tab w:val="clear" w:pos="720"/>
          <w:tab w:val="num" w:pos="360"/>
          <w:tab w:val="left" w:pos="426"/>
        </w:tabs>
        <w:ind w:left="0" w:firstLine="0"/>
        <w:jc w:val="left"/>
      </w:pPr>
      <w:r>
        <w:t xml:space="preserve">На заводе-изготовителе должны быть проведены испытания в соответствии с </w:t>
      </w:r>
    </w:p>
    <w:p w:rsidR="00014ACF" w:rsidRDefault="00014ACF" w:rsidP="00B16FAC">
      <w:pPr>
        <w:tabs>
          <w:tab w:val="left" w:pos="426"/>
        </w:tabs>
        <w:ind w:left="0" w:firstLine="0"/>
        <w:jc w:val="left"/>
      </w:pPr>
      <w:r>
        <w:t>таблицей</w:t>
      </w:r>
      <w:r w:rsidR="003F6A21">
        <w:t xml:space="preserve"> </w:t>
      </w:r>
      <w:r w:rsidR="00517B5C">
        <w:t>5</w:t>
      </w:r>
      <w:r>
        <w:t>.</w:t>
      </w:r>
    </w:p>
    <w:p w:rsidR="00014ACF" w:rsidRDefault="009148B7" w:rsidP="00B16FAC">
      <w:pPr>
        <w:tabs>
          <w:tab w:val="left" w:pos="426"/>
        </w:tabs>
        <w:ind w:left="0" w:firstLine="0"/>
        <w:jc w:val="left"/>
        <w:rPr>
          <w:b/>
          <w:caps/>
        </w:rPr>
      </w:pPr>
      <w:r>
        <w:t xml:space="preserve"> </w:t>
      </w:r>
      <w:r w:rsidR="003A47FD">
        <w:t xml:space="preserve">     </w:t>
      </w:r>
      <w:r w:rsidR="00014ACF">
        <w:t xml:space="preserve">Таблица </w:t>
      </w:r>
      <w:r w:rsidR="00517B5C">
        <w:t>5</w:t>
      </w:r>
      <w:r w:rsidR="003F752C">
        <w:t xml:space="preserve"> – Требования к входному контролю</w:t>
      </w:r>
    </w:p>
    <w:tbl>
      <w:tblPr>
        <w:tblW w:w="5000" w:type="pct"/>
        <w:tblInd w:w="-176" w:type="dxa"/>
        <w:tblLook w:val="01E0" w:firstRow="1" w:lastRow="1" w:firstColumn="1" w:lastColumn="1" w:noHBand="0" w:noVBand="0"/>
      </w:tblPr>
      <w:tblGrid>
        <w:gridCol w:w="6782"/>
        <w:gridCol w:w="3334"/>
      </w:tblGrid>
      <w:tr w:rsidR="004F654C" w:rsidRPr="00032E19" w:rsidTr="00A60E1C">
        <w:trPr>
          <w:trHeight w:val="70"/>
        </w:trPr>
        <w:tc>
          <w:tcPr>
            <w:tcW w:w="3352" w:type="pct"/>
            <w:tcBorders>
              <w:top w:val="single" w:sz="4" w:space="0" w:color="auto"/>
              <w:left w:val="single" w:sz="4" w:space="0" w:color="auto"/>
              <w:bottom w:val="single" w:sz="4" w:space="0" w:color="auto"/>
              <w:right w:val="single" w:sz="4" w:space="0" w:color="auto"/>
            </w:tcBorders>
            <w:shd w:val="clear" w:color="auto" w:fill="auto"/>
            <w:vAlign w:val="center"/>
          </w:tcPr>
          <w:p w:rsidR="004F654C" w:rsidRPr="00D20C50" w:rsidRDefault="004F654C" w:rsidP="00032E19">
            <w:pPr>
              <w:rPr>
                <w:b/>
              </w:rPr>
            </w:pPr>
            <w:r w:rsidRPr="00D20C50">
              <w:rPr>
                <w:b/>
              </w:rPr>
              <w:t>Требование</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4F654C" w:rsidRPr="00D20C50" w:rsidRDefault="004F654C" w:rsidP="00032E19">
            <w:pPr>
              <w:rPr>
                <w:b/>
              </w:rPr>
            </w:pPr>
            <w:bookmarkStart w:id="3" w:name="OLE_LINK3"/>
            <w:bookmarkStart w:id="4" w:name="OLE_LINK6"/>
            <w:r w:rsidRPr="00D20C50">
              <w:rPr>
                <w:b/>
              </w:rPr>
              <w:t>Количество испытываемых образцов</w:t>
            </w:r>
            <w:bookmarkEnd w:id="3"/>
            <w:bookmarkEnd w:id="4"/>
          </w:p>
        </w:tc>
      </w:tr>
      <w:tr w:rsidR="00A45525" w:rsidRPr="00032E19" w:rsidTr="00A60E1C">
        <w:trPr>
          <w:trHeight w:val="667"/>
        </w:trPr>
        <w:tc>
          <w:tcPr>
            <w:tcW w:w="3352" w:type="pct"/>
            <w:tcBorders>
              <w:top w:val="single" w:sz="4" w:space="0" w:color="auto"/>
              <w:left w:val="single" w:sz="4" w:space="0" w:color="auto"/>
              <w:bottom w:val="single" w:sz="4" w:space="0" w:color="auto"/>
              <w:right w:val="single" w:sz="4" w:space="0" w:color="auto"/>
            </w:tcBorders>
            <w:shd w:val="clear" w:color="auto" w:fill="auto"/>
            <w:vAlign w:val="center"/>
          </w:tcPr>
          <w:p w:rsidR="00A45525" w:rsidRPr="00D20C50" w:rsidRDefault="00FF69DC" w:rsidP="00FF69DC">
            <w:pPr>
              <w:ind w:left="40" w:hanging="40"/>
              <w:jc w:val="left"/>
            </w:pPr>
            <w:r w:rsidRPr="00D20C50">
              <w:t>Проверка геометрических размеров розеток на соответствие чертежам приложения А.</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A45525" w:rsidRPr="00D20C50" w:rsidRDefault="00A45525" w:rsidP="00032E19">
            <w:r w:rsidRPr="00D20C50">
              <w:t xml:space="preserve">Два образца из партии  </w:t>
            </w:r>
          </w:p>
        </w:tc>
      </w:tr>
      <w:tr w:rsidR="00D44BAD" w:rsidRPr="00032E19" w:rsidTr="00A60E1C">
        <w:trPr>
          <w:trHeight w:val="667"/>
        </w:trPr>
        <w:tc>
          <w:tcPr>
            <w:tcW w:w="3352" w:type="pct"/>
            <w:tcBorders>
              <w:top w:val="single" w:sz="4" w:space="0" w:color="auto"/>
              <w:left w:val="single" w:sz="4" w:space="0" w:color="auto"/>
              <w:bottom w:val="single" w:sz="4" w:space="0" w:color="auto"/>
              <w:right w:val="single" w:sz="4" w:space="0" w:color="auto"/>
            </w:tcBorders>
            <w:shd w:val="clear" w:color="auto" w:fill="auto"/>
            <w:vAlign w:val="center"/>
          </w:tcPr>
          <w:p w:rsidR="00D44BAD" w:rsidRPr="00D20C50" w:rsidRDefault="00D44BAD" w:rsidP="00C10490">
            <w:pPr>
              <w:ind w:left="34" w:firstLine="0"/>
              <w:jc w:val="left"/>
            </w:pPr>
            <w:r w:rsidRPr="00D20C50">
              <w:t>Проверка внешнего вида изделий на отсутствие царапин, трещин, иных дефектов внешнего вида.</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D44BAD" w:rsidRPr="00D20C50" w:rsidRDefault="00D44BAD" w:rsidP="00C10490">
            <w:r w:rsidRPr="00D20C50">
              <w:t xml:space="preserve">100%  </w:t>
            </w:r>
          </w:p>
        </w:tc>
      </w:tr>
    </w:tbl>
    <w:p w:rsidR="00D20C50" w:rsidRDefault="00D20C50">
      <w:pPr>
        <w:ind w:left="0" w:firstLine="0"/>
        <w:jc w:val="left"/>
      </w:pPr>
      <w:r>
        <w:br w:type="page"/>
      </w:r>
    </w:p>
    <w:p w:rsidR="00D20C50" w:rsidRDefault="00D20C50" w:rsidP="00D20C50">
      <w:pPr>
        <w:jc w:val="left"/>
      </w:pPr>
      <w:r>
        <w:lastRenderedPageBreak/>
        <w:t>Продолжение таблицы5</w:t>
      </w:r>
    </w:p>
    <w:tbl>
      <w:tblPr>
        <w:tblW w:w="5000" w:type="pct"/>
        <w:tblInd w:w="-176" w:type="dxa"/>
        <w:tblLook w:val="01E0" w:firstRow="1" w:lastRow="1" w:firstColumn="1" w:lastColumn="1" w:noHBand="0" w:noVBand="0"/>
      </w:tblPr>
      <w:tblGrid>
        <w:gridCol w:w="6782"/>
        <w:gridCol w:w="3334"/>
      </w:tblGrid>
      <w:tr w:rsidR="00D20C50" w:rsidRPr="00032E19" w:rsidTr="009E20A6">
        <w:trPr>
          <w:trHeight w:val="667"/>
        </w:trPr>
        <w:tc>
          <w:tcPr>
            <w:tcW w:w="3352" w:type="pct"/>
            <w:tcBorders>
              <w:top w:val="single" w:sz="4" w:space="0" w:color="auto"/>
              <w:left w:val="single" w:sz="4" w:space="0" w:color="auto"/>
              <w:bottom w:val="single" w:sz="4" w:space="0" w:color="auto"/>
              <w:right w:val="single" w:sz="4" w:space="0" w:color="auto"/>
            </w:tcBorders>
            <w:shd w:val="clear" w:color="auto" w:fill="auto"/>
            <w:vAlign w:val="center"/>
          </w:tcPr>
          <w:p w:rsidR="00D20C50" w:rsidRPr="00D20C50" w:rsidRDefault="00D20C50" w:rsidP="00896342">
            <w:pPr>
              <w:rPr>
                <w:b/>
              </w:rPr>
            </w:pPr>
            <w:r w:rsidRPr="00D20C50">
              <w:rPr>
                <w:b/>
              </w:rPr>
              <w:t>Требование</w:t>
            </w: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D20C50" w:rsidRPr="00D20C50" w:rsidRDefault="00D20C50" w:rsidP="00896342">
            <w:pPr>
              <w:rPr>
                <w:b/>
              </w:rPr>
            </w:pPr>
            <w:r w:rsidRPr="00D20C50">
              <w:rPr>
                <w:b/>
              </w:rPr>
              <w:t>Количество испытываемых образцов</w:t>
            </w:r>
          </w:p>
        </w:tc>
      </w:tr>
      <w:tr w:rsidR="00D20C50" w:rsidRPr="00032E19" w:rsidTr="00A60E1C">
        <w:trPr>
          <w:trHeight w:val="410"/>
        </w:trPr>
        <w:tc>
          <w:tcPr>
            <w:tcW w:w="3352" w:type="pct"/>
            <w:tcBorders>
              <w:top w:val="single" w:sz="4" w:space="0" w:color="auto"/>
              <w:left w:val="single" w:sz="4" w:space="0" w:color="auto"/>
              <w:bottom w:val="single" w:sz="4" w:space="0" w:color="auto"/>
              <w:right w:val="single" w:sz="4" w:space="0" w:color="auto"/>
            </w:tcBorders>
            <w:shd w:val="clear" w:color="auto" w:fill="auto"/>
            <w:vAlign w:val="center"/>
          </w:tcPr>
          <w:p w:rsidR="00D20C50" w:rsidRPr="00D20C50" w:rsidRDefault="00D20C50" w:rsidP="00FF69DC">
            <w:pPr>
              <w:ind w:hanging="329"/>
              <w:jc w:val="left"/>
            </w:pPr>
            <w:r w:rsidRPr="00D20C50">
              <w:t>Проверка маркировки и упаковки изделий</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D20C50" w:rsidRPr="00D20C50" w:rsidRDefault="00D20C50" w:rsidP="00032E19">
            <w:r w:rsidRPr="00D20C50">
              <w:t xml:space="preserve">100%  </w:t>
            </w:r>
          </w:p>
        </w:tc>
      </w:tr>
      <w:tr w:rsidR="00D20C50" w:rsidRPr="00032E19" w:rsidTr="00A60E1C">
        <w:trPr>
          <w:trHeight w:val="717"/>
        </w:trPr>
        <w:tc>
          <w:tcPr>
            <w:tcW w:w="3352" w:type="pct"/>
            <w:tcBorders>
              <w:top w:val="single" w:sz="4" w:space="0" w:color="auto"/>
              <w:left w:val="single" w:sz="4" w:space="0" w:color="auto"/>
              <w:bottom w:val="single" w:sz="4" w:space="0" w:color="auto"/>
              <w:right w:val="single" w:sz="4" w:space="0" w:color="auto"/>
            </w:tcBorders>
            <w:shd w:val="clear" w:color="auto" w:fill="auto"/>
            <w:vAlign w:val="center"/>
          </w:tcPr>
          <w:p w:rsidR="00D20C50" w:rsidRPr="00D20C50" w:rsidRDefault="00D20C50" w:rsidP="00C21BA8">
            <w:pPr>
              <w:ind w:left="34" w:firstLine="0"/>
              <w:jc w:val="left"/>
            </w:pPr>
            <w:r w:rsidRPr="00D20C50">
              <w:t>Проверка теплостойкости и огнестойкости (испытания раскалённой проволокой)</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rsidR="00D20C50" w:rsidRPr="00D20C50" w:rsidRDefault="00D20C50" w:rsidP="00032E19">
            <w:r w:rsidRPr="00D20C50">
              <w:t>Один образец из партии</w:t>
            </w:r>
          </w:p>
        </w:tc>
      </w:tr>
    </w:tbl>
    <w:p w:rsidR="00CE552B" w:rsidRDefault="00CE552B">
      <w:pPr>
        <w:ind w:left="0" w:firstLine="0"/>
        <w:jc w:val="left"/>
        <w:rPr>
          <w:b/>
          <w:lang w:eastAsia="ru-RU"/>
        </w:rPr>
      </w:pPr>
    </w:p>
    <w:p w:rsidR="00D013A8" w:rsidRDefault="00D013A8" w:rsidP="002D5ED5">
      <w:pPr>
        <w:pStyle w:val="ae"/>
        <w:numPr>
          <w:ilvl w:val="0"/>
          <w:numId w:val="11"/>
        </w:numPr>
        <w:tabs>
          <w:tab w:val="left" w:pos="284"/>
        </w:tabs>
        <w:jc w:val="left"/>
        <w:rPr>
          <w:b/>
        </w:rPr>
      </w:pPr>
      <w:r w:rsidRPr="00610CF3">
        <w:rPr>
          <w:b/>
        </w:rPr>
        <w:t>ТРЕБОВАНИЯ К УПАКОВКЕ ИЗДЕЛИЯ</w:t>
      </w:r>
    </w:p>
    <w:p w:rsidR="00610CF3" w:rsidRDefault="00827097" w:rsidP="0026636F">
      <w:pPr>
        <w:ind w:left="0" w:firstLine="0"/>
        <w:jc w:val="left"/>
      </w:pPr>
      <w:r>
        <w:t xml:space="preserve">6.1 </w:t>
      </w:r>
      <w:r w:rsidR="006A5C5C" w:rsidRPr="00515742">
        <w:t xml:space="preserve">Требования к </w:t>
      </w:r>
      <w:r w:rsidR="006A5C5C">
        <w:t xml:space="preserve">индивидуальной, групповой и транспортной упаковке изделий приведены в таблице </w:t>
      </w:r>
      <w:r w:rsidR="002D5ED5">
        <w:t>6</w:t>
      </w:r>
      <w:r w:rsidR="006A5C5C">
        <w:t>.</w:t>
      </w:r>
    </w:p>
    <w:p w:rsidR="006A5C5C" w:rsidRPr="00EF5A46" w:rsidRDefault="009F437A" w:rsidP="0026636F">
      <w:pPr>
        <w:ind w:left="0" w:firstLine="0"/>
        <w:jc w:val="left"/>
      </w:pPr>
      <w:r>
        <w:t xml:space="preserve">     </w:t>
      </w:r>
      <w:r w:rsidR="006A5C5C">
        <w:t xml:space="preserve">Таблица </w:t>
      </w:r>
      <w:r w:rsidR="002D5ED5">
        <w:t>6</w:t>
      </w:r>
      <w:r w:rsidR="00801629">
        <w:t xml:space="preserve"> </w:t>
      </w:r>
      <w:r w:rsidR="00EF5A46">
        <w:t xml:space="preserve">- </w:t>
      </w:r>
      <w:r w:rsidR="00EF5A46" w:rsidRPr="00515742">
        <w:t xml:space="preserve">Требования к </w:t>
      </w:r>
      <w:r w:rsidR="00EF5A46">
        <w:t>упаковке</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7833"/>
      </w:tblGrid>
      <w:tr w:rsidR="00941D84" w:rsidRPr="00EA2F6A" w:rsidTr="00F23C70">
        <w:trPr>
          <w:trHeight w:val="508"/>
        </w:trPr>
        <w:tc>
          <w:tcPr>
            <w:tcW w:w="2516" w:type="dxa"/>
            <w:vAlign w:val="center"/>
          </w:tcPr>
          <w:p w:rsidR="00941D84" w:rsidRPr="00941D84" w:rsidRDefault="00941D84" w:rsidP="00FF6079">
            <w:pPr>
              <w:rPr>
                <w:b/>
              </w:rPr>
            </w:pPr>
            <w:r w:rsidRPr="00941D84">
              <w:rPr>
                <w:b/>
              </w:rPr>
              <w:t>Упаковка</w:t>
            </w:r>
          </w:p>
        </w:tc>
        <w:tc>
          <w:tcPr>
            <w:tcW w:w="7833" w:type="dxa"/>
            <w:vAlign w:val="center"/>
          </w:tcPr>
          <w:p w:rsidR="00941D84" w:rsidRPr="00941D84" w:rsidRDefault="00941D84" w:rsidP="00FF6079">
            <w:pPr>
              <w:rPr>
                <w:b/>
              </w:rPr>
            </w:pPr>
            <w:r w:rsidRPr="00941D84">
              <w:rPr>
                <w:b/>
              </w:rPr>
              <w:t>Основные требования</w:t>
            </w:r>
          </w:p>
        </w:tc>
      </w:tr>
      <w:tr w:rsidR="00941D84" w:rsidRPr="00EA2F6A" w:rsidTr="00F23C70">
        <w:trPr>
          <w:trHeight w:val="571"/>
        </w:trPr>
        <w:tc>
          <w:tcPr>
            <w:tcW w:w="2516" w:type="dxa"/>
            <w:vAlign w:val="center"/>
          </w:tcPr>
          <w:p w:rsidR="00941D84" w:rsidRPr="00260D67" w:rsidRDefault="00941D84" w:rsidP="00260D67">
            <w:pPr>
              <w:ind w:left="0" w:firstLine="0"/>
              <w:jc w:val="left"/>
            </w:pPr>
            <w:r w:rsidRPr="00260D67">
              <w:t>Индивидуальная упаковка</w:t>
            </w:r>
          </w:p>
        </w:tc>
        <w:tc>
          <w:tcPr>
            <w:tcW w:w="7833" w:type="dxa"/>
            <w:vAlign w:val="center"/>
          </w:tcPr>
          <w:p w:rsidR="00941D84" w:rsidRPr="00260D67" w:rsidRDefault="00622A74" w:rsidP="00F543E4">
            <w:pPr>
              <w:ind w:left="0" w:firstLine="0"/>
              <w:jc w:val="left"/>
              <w:rPr>
                <w:color w:val="000000"/>
              </w:rPr>
            </w:pPr>
            <w:r>
              <w:rPr>
                <w:color w:val="000000"/>
              </w:rPr>
              <w:t>С</w:t>
            </w:r>
            <w:r w:rsidRPr="00D20C50">
              <w:rPr>
                <w:color w:val="000000"/>
              </w:rPr>
              <w:t>тикер на изделие</w:t>
            </w:r>
          </w:p>
        </w:tc>
      </w:tr>
      <w:tr w:rsidR="00941D84" w:rsidRPr="00EA2F6A" w:rsidTr="00F23C70">
        <w:trPr>
          <w:trHeight w:val="551"/>
        </w:trPr>
        <w:tc>
          <w:tcPr>
            <w:tcW w:w="2516" w:type="dxa"/>
            <w:vAlign w:val="center"/>
          </w:tcPr>
          <w:p w:rsidR="00941D84" w:rsidRPr="00260D67" w:rsidRDefault="00941D84" w:rsidP="00260D67">
            <w:pPr>
              <w:ind w:hanging="329"/>
              <w:jc w:val="left"/>
            </w:pPr>
            <w:r w:rsidRPr="00260D67">
              <w:t>Групповая упаковка</w:t>
            </w:r>
          </w:p>
        </w:tc>
        <w:tc>
          <w:tcPr>
            <w:tcW w:w="7833" w:type="dxa"/>
            <w:vAlign w:val="center"/>
          </w:tcPr>
          <w:p w:rsidR="00941D84" w:rsidRPr="00260D67" w:rsidRDefault="003B0EFE" w:rsidP="00F543E4">
            <w:pPr>
              <w:ind w:left="0" w:firstLine="0"/>
              <w:jc w:val="left"/>
              <w:rPr>
                <w:color w:val="000000"/>
              </w:rPr>
            </w:pPr>
            <w:r w:rsidRPr="00260D67">
              <w:rPr>
                <w:color w:val="000000"/>
              </w:rPr>
              <w:t>Трёхслойный</w:t>
            </w:r>
            <w:r w:rsidR="00941D84" w:rsidRPr="00260D67">
              <w:rPr>
                <w:color w:val="000000"/>
              </w:rPr>
              <w:t xml:space="preserve"> картон, наружная поверхн</w:t>
            </w:r>
            <w:r w:rsidR="00F543E4">
              <w:rPr>
                <w:color w:val="000000"/>
              </w:rPr>
              <w:t xml:space="preserve">ость - мелованный картон белого </w:t>
            </w:r>
            <w:r w:rsidR="00941D84" w:rsidRPr="00260D67">
              <w:rPr>
                <w:color w:val="000000"/>
              </w:rPr>
              <w:t>цвета</w:t>
            </w:r>
            <w:r w:rsidR="00B00FAA">
              <w:rPr>
                <w:color w:val="000000"/>
              </w:rPr>
              <w:t xml:space="preserve">. </w:t>
            </w:r>
            <w:r w:rsidR="00B00FAA">
              <w:t>Нанесение информации – стикер.</w:t>
            </w:r>
          </w:p>
        </w:tc>
      </w:tr>
      <w:tr w:rsidR="00941D84" w:rsidRPr="00EA2F6A" w:rsidTr="00F23C70">
        <w:trPr>
          <w:trHeight w:val="545"/>
        </w:trPr>
        <w:tc>
          <w:tcPr>
            <w:tcW w:w="2516" w:type="dxa"/>
            <w:vAlign w:val="center"/>
          </w:tcPr>
          <w:p w:rsidR="00941D84" w:rsidRPr="00260D67" w:rsidRDefault="00941D84" w:rsidP="00260D67">
            <w:pPr>
              <w:ind w:left="0" w:firstLine="0"/>
              <w:jc w:val="left"/>
            </w:pPr>
            <w:r w:rsidRPr="00260D67">
              <w:t>Транспортная</w:t>
            </w:r>
          </w:p>
          <w:p w:rsidR="00941D84" w:rsidRPr="00260D67" w:rsidRDefault="00941D84" w:rsidP="00260D67">
            <w:pPr>
              <w:jc w:val="left"/>
            </w:pPr>
            <w:r>
              <w:t xml:space="preserve">  </w:t>
            </w:r>
            <w:r w:rsidRPr="00260D67">
              <w:t>упаковка</w:t>
            </w:r>
          </w:p>
        </w:tc>
        <w:tc>
          <w:tcPr>
            <w:tcW w:w="7833" w:type="dxa"/>
            <w:vAlign w:val="center"/>
          </w:tcPr>
          <w:p w:rsidR="00941D84" w:rsidRPr="00260D67" w:rsidRDefault="00941D84" w:rsidP="007902CA">
            <w:pPr>
              <w:ind w:left="0" w:firstLine="0"/>
              <w:jc w:val="left"/>
              <w:rPr>
                <w:color w:val="000000"/>
              </w:rPr>
            </w:pPr>
            <w:r w:rsidRPr="00260D67">
              <w:rPr>
                <w:color w:val="000000"/>
              </w:rPr>
              <w:t xml:space="preserve">Гофрокартон пятислойный, состоящий из </w:t>
            </w:r>
            <w:r w:rsidR="003B0EFE" w:rsidRPr="00260D67">
              <w:rPr>
                <w:color w:val="000000"/>
              </w:rPr>
              <w:t>трёх</w:t>
            </w:r>
            <w:r w:rsidRPr="00260D67">
              <w:rPr>
                <w:color w:val="000000"/>
              </w:rPr>
              <w:t xml:space="preserve"> плоских (двух наружных и одного внутреннего) и двух гофрированных </w:t>
            </w:r>
            <w:r w:rsidR="003B0EFE" w:rsidRPr="00260D67">
              <w:rPr>
                <w:color w:val="000000"/>
              </w:rPr>
              <w:t>слоёв</w:t>
            </w:r>
            <w:r w:rsidRPr="00260D67">
              <w:rPr>
                <w:color w:val="000000"/>
              </w:rPr>
              <w:t xml:space="preserve">. </w:t>
            </w:r>
            <w:r w:rsidRPr="00260D67">
              <w:t>Гофра средняя.</w:t>
            </w:r>
            <w:r w:rsidR="00B00FAA">
              <w:t xml:space="preserve"> </w:t>
            </w:r>
            <w:r w:rsidR="007902CA">
              <w:t>Цвет -</w:t>
            </w:r>
            <w:r w:rsidR="007902CA">
              <w:rPr>
                <w:color w:val="000000"/>
              </w:rPr>
              <w:t xml:space="preserve"> серый </w:t>
            </w:r>
            <w:r w:rsidR="007902CA" w:rsidRPr="00145A83">
              <w:rPr>
                <w:color w:val="000000"/>
              </w:rPr>
              <w:t xml:space="preserve">с </w:t>
            </w:r>
            <w:r w:rsidR="003B0EFE" w:rsidRPr="00145A83">
              <w:rPr>
                <w:color w:val="000000"/>
              </w:rPr>
              <w:t>чёрной</w:t>
            </w:r>
            <w:r w:rsidR="007902CA" w:rsidRPr="00145A83">
              <w:rPr>
                <w:color w:val="000000"/>
              </w:rPr>
              <w:t xml:space="preserve"> полосой</w:t>
            </w:r>
            <w:r w:rsidR="007902CA">
              <w:rPr>
                <w:color w:val="000000"/>
              </w:rPr>
              <w:t>.</w:t>
            </w:r>
            <w:r w:rsidR="007902CA">
              <w:t xml:space="preserve"> </w:t>
            </w:r>
            <w:r w:rsidR="00B00FAA">
              <w:t>Нанесение информации – стикер.</w:t>
            </w:r>
          </w:p>
        </w:tc>
      </w:tr>
    </w:tbl>
    <w:p w:rsidR="00260D67" w:rsidRDefault="00260D67" w:rsidP="00D375D2">
      <w:pPr>
        <w:ind w:firstLine="360"/>
      </w:pPr>
    </w:p>
    <w:p w:rsidR="00D013A8" w:rsidRPr="00502CF2" w:rsidRDefault="00B72C44" w:rsidP="00F372A2">
      <w:pPr>
        <w:ind w:left="0" w:firstLine="0"/>
        <w:jc w:val="left"/>
        <w:rPr>
          <w:b/>
          <w:bCs/>
        </w:rPr>
      </w:pPr>
      <w:r w:rsidRPr="00502CF2">
        <w:t>6</w:t>
      </w:r>
      <w:r w:rsidR="00AE110E">
        <w:t>.2 Размеры упаковки,</w:t>
      </w:r>
      <w:r w:rsidR="00AE110E" w:rsidRPr="00502CF2">
        <w:t xml:space="preserve"> </w:t>
      </w:r>
      <w:r w:rsidR="00AE110E">
        <w:t>количество изделий</w:t>
      </w:r>
      <w:r w:rsidR="00681557" w:rsidRPr="00502CF2">
        <w:t xml:space="preserve"> </w:t>
      </w:r>
      <w:r w:rsidR="006A5C5C" w:rsidRPr="00502CF2">
        <w:t>в упаковке</w:t>
      </w:r>
      <w:r w:rsidR="00AE110E">
        <w:t xml:space="preserve">, </w:t>
      </w:r>
      <w:r w:rsidR="006A5C5C" w:rsidRPr="00502CF2">
        <w:t xml:space="preserve">должно соответствовать </w:t>
      </w:r>
      <w:r w:rsidR="00AE110E">
        <w:t>данным</w:t>
      </w:r>
      <w:r w:rsidR="00C2572F" w:rsidRPr="00502CF2">
        <w:t xml:space="preserve">, </w:t>
      </w:r>
      <w:r w:rsidR="00F372A2" w:rsidRPr="00502CF2">
        <w:t>приведён</w:t>
      </w:r>
      <w:r w:rsidR="00AE110E">
        <w:t>ным в таблицах</w:t>
      </w:r>
      <w:r w:rsidR="006A5C5C" w:rsidRPr="00502CF2">
        <w:t xml:space="preserve"> </w:t>
      </w:r>
      <w:r w:rsidR="00AE110E">
        <w:t>6.1-6.3</w:t>
      </w:r>
      <w:r w:rsidR="006A5C5C" w:rsidRPr="00502CF2">
        <w:t>.</w:t>
      </w:r>
    </w:p>
    <w:p w:rsidR="00D2753E" w:rsidRPr="00D20C50" w:rsidRDefault="00D2753E" w:rsidP="00D2753E">
      <w:pPr>
        <w:spacing w:before="120" w:after="120" w:line="120" w:lineRule="auto"/>
        <w:jc w:val="both"/>
      </w:pPr>
      <w:r w:rsidRPr="00D20C50">
        <w:t>Таблица 6.1 — Индивидуальная упаковка</w:t>
      </w:r>
      <w:r w:rsidRPr="00D20C50">
        <w:rPr>
          <w:b/>
        </w:rPr>
        <w:t xml:space="preserve"> </w:t>
      </w:r>
    </w:p>
    <w:tbl>
      <w:tblPr>
        <w:tblW w:w="10349" w:type="dxa"/>
        <w:tblInd w:w="-176" w:type="dxa"/>
        <w:tblLayout w:type="fixed"/>
        <w:tblLook w:val="04A0" w:firstRow="1" w:lastRow="0" w:firstColumn="1" w:lastColumn="0" w:noHBand="0" w:noVBand="1"/>
      </w:tblPr>
      <w:tblGrid>
        <w:gridCol w:w="568"/>
        <w:gridCol w:w="2410"/>
        <w:gridCol w:w="2976"/>
        <w:gridCol w:w="2835"/>
        <w:gridCol w:w="1560"/>
      </w:tblGrid>
      <w:tr w:rsidR="00D2753E" w:rsidRPr="00D20C50" w:rsidTr="00F23C70">
        <w:trPr>
          <w:trHeight w:val="431"/>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53E" w:rsidRPr="00D20C50" w:rsidRDefault="00D2753E" w:rsidP="007B4BC6">
            <w:pPr>
              <w:rPr>
                <w:color w:val="000000"/>
              </w:rPr>
            </w:pPr>
            <w:r w:rsidRPr="00D20C50">
              <w:rPr>
                <w:color w:val="000000"/>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53E" w:rsidRPr="00D20C50" w:rsidRDefault="00D2753E" w:rsidP="007B4BC6">
            <w:pPr>
              <w:rPr>
                <w:color w:val="000000"/>
              </w:rPr>
            </w:pPr>
            <w:r w:rsidRPr="00D20C50">
              <w:rPr>
                <w:color w:val="000000"/>
              </w:rPr>
              <w:t>Артикул</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Наименование продукции  у производителя</w:t>
            </w:r>
          </w:p>
        </w:tc>
        <w:tc>
          <w:tcPr>
            <w:tcW w:w="4395" w:type="dxa"/>
            <w:gridSpan w:val="2"/>
            <w:tcBorders>
              <w:top w:val="single" w:sz="4" w:space="0" w:color="auto"/>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Индивидуальная упаковка</w:t>
            </w:r>
          </w:p>
        </w:tc>
      </w:tr>
      <w:tr w:rsidR="00D2753E" w:rsidRPr="00D20C50" w:rsidTr="00F23C70">
        <w:trPr>
          <w:trHeight w:val="42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2753E" w:rsidRPr="00D20C50" w:rsidRDefault="00D2753E" w:rsidP="007B4BC6">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2753E" w:rsidRPr="00D20C50" w:rsidRDefault="00D2753E" w:rsidP="007B4BC6">
            <w:pPr>
              <w:rPr>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2753E" w:rsidRPr="00D20C50" w:rsidRDefault="00D2753E" w:rsidP="007B4BC6">
            <w:pPr>
              <w:rPr>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Длина*ширина*высота, мм</w:t>
            </w:r>
          </w:p>
        </w:tc>
        <w:tc>
          <w:tcPr>
            <w:tcW w:w="1560"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E167F5">
            <w:pPr>
              <w:ind w:left="34" w:hanging="130"/>
              <w:rPr>
                <w:color w:val="000000"/>
              </w:rPr>
            </w:pPr>
            <w:r w:rsidRPr="00D20C50">
              <w:rPr>
                <w:color w:val="000000"/>
              </w:rPr>
              <w:t>Масса нетто, кг</w:t>
            </w:r>
          </w:p>
        </w:tc>
      </w:tr>
      <w:tr w:rsidR="00D2753E" w:rsidRPr="00D20C50" w:rsidTr="00F23C70">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1</w:t>
            </w:r>
          </w:p>
        </w:tc>
        <w:tc>
          <w:tcPr>
            <w:tcW w:w="2410"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ERP10-32-01-K01</w:t>
            </w:r>
          </w:p>
        </w:tc>
        <w:tc>
          <w:tcPr>
            <w:tcW w:w="2976"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213F</w:t>
            </w:r>
          </w:p>
        </w:tc>
        <w:tc>
          <w:tcPr>
            <w:tcW w:w="2835" w:type="dxa"/>
            <w:tcBorders>
              <w:top w:val="nil"/>
              <w:left w:val="nil"/>
              <w:bottom w:val="single" w:sz="4" w:space="0" w:color="auto"/>
              <w:right w:val="single" w:sz="4" w:space="0" w:color="auto"/>
            </w:tcBorders>
            <w:shd w:val="clear" w:color="auto" w:fill="auto"/>
            <w:noWrap/>
            <w:vAlign w:val="center"/>
            <w:hideMark/>
          </w:tcPr>
          <w:p w:rsidR="00D2753E" w:rsidRPr="00D20C50" w:rsidRDefault="00D2753E" w:rsidP="007B4BC6">
            <w:pPr>
              <w:rPr>
                <w:color w:val="000000"/>
              </w:rPr>
            </w:pPr>
            <w:r w:rsidRPr="00D20C50">
              <w:rPr>
                <w:color w:val="000000"/>
              </w:rPr>
              <w:t>стикер на изделие</w:t>
            </w:r>
          </w:p>
        </w:tc>
        <w:tc>
          <w:tcPr>
            <w:tcW w:w="1560" w:type="dxa"/>
            <w:tcBorders>
              <w:top w:val="nil"/>
              <w:left w:val="nil"/>
              <w:bottom w:val="single" w:sz="4" w:space="0" w:color="auto"/>
              <w:right w:val="single" w:sz="4" w:space="0" w:color="auto"/>
            </w:tcBorders>
            <w:shd w:val="clear" w:color="auto" w:fill="auto"/>
            <w:noWrap/>
            <w:vAlign w:val="center"/>
            <w:hideMark/>
          </w:tcPr>
          <w:p w:rsidR="00D2753E" w:rsidRPr="00D20C50" w:rsidRDefault="00D2753E" w:rsidP="007B4BC6">
            <w:pPr>
              <w:rPr>
                <w:color w:val="000000"/>
              </w:rPr>
            </w:pPr>
            <w:r w:rsidRPr="00D20C50">
              <w:rPr>
                <w:color w:val="000000"/>
              </w:rPr>
              <w:t>0,051</w:t>
            </w:r>
          </w:p>
        </w:tc>
      </w:tr>
      <w:tr w:rsidR="00D2753E" w:rsidRPr="00D20C50" w:rsidTr="00F23C70">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2</w:t>
            </w:r>
          </w:p>
        </w:tc>
        <w:tc>
          <w:tcPr>
            <w:tcW w:w="2410"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ERP11-32-01-K01</w:t>
            </w:r>
          </w:p>
        </w:tc>
        <w:tc>
          <w:tcPr>
            <w:tcW w:w="2976"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233F</w:t>
            </w:r>
          </w:p>
        </w:tc>
        <w:tc>
          <w:tcPr>
            <w:tcW w:w="2835" w:type="dxa"/>
            <w:tcBorders>
              <w:top w:val="nil"/>
              <w:left w:val="nil"/>
              <w:bottom w:val="single" w:sz="4" w:space="0" w:color="auto"/>
              <w:right w:val="single" w:sz="4" w:space="0" w:color="auto"/>
            </w:tcBorders>
            <w:shd w:val="clear" w:color="auto" w:fill="auto"/>
            <w:noWrap/>
            <w:vAlign w:val="center"/>
            <w:hideMark/>
          </w:tcPr>
          <w:p w:rsidR="00D2753E" w:rsidRPr="00D20C50" w:rsidRDefault="00D2753E" w:rsidP="007B4BC6">
            <w:pPr>
              <w:rPr>
                <w:color w:val="000000"/>
              </w:rPr>
            </w:pPr>
            <w:r w:rsidRPr="00D20C50">
              <w:rPr>
                <w:color w:val="000000"/>
              </w:rPr>
              <w:t>стикер на изделие</w:t>
            </w:r>
          </w:p>
        </w:tc>
        <w:tc>
          <w:tcPr>
            <w:tcW w:w="1560" w:type="dxa"/>
            <w:tcBorders>
              <w:top w:val="nil"/>
              <w:left w:val="nil"/>
              <w:bottom w:val="single" w:sz="4" w:space="0" w:color="auto"/>
              <w:right w:val="single" w:sz="4" w:space="0" w:color="auto"/>
            </w:tcBorders>
            <w:shd w:val="clear" w:color="auto" w:fill="auto"/>
            <w:noWrap/>
            <w:vAlign w:val="center"/>
            <w:hideMark/>
          </w:tcPr>
          <w:p w:rsidR="00D2753E" w:rsidRPr="00D20C50" w:rsidRDefault="00D2753E" w:rsidP="007B4BC6">
            <w:pPr>
              <w:rPr>
                <w:color w:val="000000"/>
              </w:rPr>
            </w:pPr>
            <w:r w:rsidRPr="00D20C50">
              <w:rPr>
                <w:color w:val="000000"/>
              </w:rPr>
              <w:t>0,070</w:t>
            </w:r>
          </w:p>
        </w:tc>
      </w:tr>
      <w:tr w:rsidR="00D2753E" w:rsidRPr="00D20C50" w:rsidTr="00F23C70">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3</w:t>
            </w:r>
          </w:p>
        </w:tc>
        <w:tc>
          <w:tcPr>
            <w:tcW w:w="2410"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EVP10-32-01-K01</w:t>
            </w:r>
          </w:p>
        </w:tc>
        <w:tc>
          <w:tcPr>
            <w:tcW w:w="2976" w:type="dxa"/>
            <w:tcBorders>
              <w:top w:val="nil"/>
              <w:left w:val="nil"/>
              <w:bottom w:val="single" w:sz="4" w:space="0" w:color="auto"/>
              <w:right w:val="single" w:sz="4" w:space="0" w:color="auto"/>
            </w:tcBorders>
            <w:shd w:val="clear" w:color="auto" w:fill="auto"/>
            <w:vAlign w:val="center"/>
            <w:hideMark/>
          </w:tcPr>
          <w:p w:rsidR="00D2753E" w:rsidRPr="00D20C50" w:rsidRDefault="00D2753E" w:rsidP="007B4BC6">
            <w:pPr>
              <w:rPr>
                <w:color w:val="000000"/>
              </w:rPr>
            </w:pPr>
            <w:r w:rsidRPr="00D20C50">
              <w:rPr>
                <w:color w:val="000000"/>
              </w:rPr>
              <w:t>233M</w:t>
            </w:r>
          </w:p>
        </w:tc>
        <w:tc>
          <w:tcPr>
            <w:tcW w:w="2835" w:type="dxa"/>
            <w:tcBorders>
              <w:top w:val="nil"/>
              <w:left w:val="nil"/>
              <w:bottom w:val="single" w:sz="4" w:space="0" w:color="auto"/>
              <w:right w:val="single" w:sz="4" w:space="0" w:color="auto"/>
            </w:tcBorders>
            <w:shd w:val="clear" w:color="auto" w:fill="auto"/>
            <w:noWrap/>
            <w:vAlign w:val="center"/>
            <w:hideMark/>
          </w:tcPr>
          <w:p w:rsidR="00D2753E" w:rsidRPr="00D20C50" w:rsidRDefault="00D2753E" w:rsidP="007B4BC6">
            <w:pPr>
              <w:rPr>
                <w:color w:val="000000"/>
              </w:rPr>
            </w:pPr>
            <w:r w:rsidRPr="00D20C50">
              <w:rPr>
                <w:color w:val="000000"/>
              </w:rPr>
              <w:t>стикер на изделие</w:t>
            </w:r>
          </w:p>
        </w:tc>
        <w:tc>
          <w:tcPr>
            <w:tcW w:w="1560" w:type="dxa"/>
            <w:tcBorders>
              <w:top w:val="nil"/>
              <w:left w:val="nil"/>
              <w:bottom w:val="single" w:sz="4" w:space="0" w:color="auto"/>
              <w:right w:val="single" w:sz="4" w:space="0" w:color="auto"/>
            </w:tcBorders>
            <w:shd w:val="clear" w:color="auto" w:fill="auto"/>
            <w:noWrap/>
            <w:vAlign w:val="center"/>
            <w:hideMark/>
          </w:tcPr>
          <w:p w:rsidR="00D2753E" w:rsidRPr="00D20C50" w:rsidRDefault="00D2753E" w:rsidP="007B4BC6">
            <w:pPr>
              <w:rPr>
                <w:color w:val="000000"/>
              </w:rPr>
            </w:pPr>
            <w:r w:rsidRPr="00D20C50">
              <w:rPr>
                <w:color w:val="000000"/>
              </w:rPr>
              <w:t>0,078</w:t>
            </w:r>
          </w:p>
        </w:tc>
      </w:tr>
    </w:tbl>
    <w:p w:rsidR="00D2753E" w:rsidRDefault="00D2753E" w:rsidP="00D2753E">
      <w:pPr>
        <w:rPr>
          <w:b/>
          <w:sz w:val="20"/>
          <w:szCs w:val="20"/>
        </w:rPr>
      </w:pPr>
    </w:p>
    <w:p w:rsidR="00D2753E" w:rsidRPr="006C2F43" w:rsidRDefault="00D2753E" w:rsidP="00D2753E">
      <w:pPr>
        <w:spacing w:before="120" w:after="120"/>
        <w:jc w:val="both"/>
      </w:pPr>
      <w:r w:rsidRPr="006C2F43">
        <w:t xml:space="preserve">Таблица 6.2 — Групповая упаковка </w:t>
      </w:r>
    </w:p>
    <w:tbl>
      <w:tblPr>
        <w:tblW w:w="10349" w:type="dxa"/>
        <w:tblInd w:w="-176" w:type="dxa"/>
        <w:tblLayout w:type="fixed"/>
        <w:tblLook w:val="04A0" w:firstRow="1" w:lastRow="0" w:firstColumn="1" w:lastColumn="0" w:noHBand="0" w:noVBand="1"/>
      </w:tblPr>
      <w:tblGrid>
        <w:gridCol w:w="568"/>
        <w:gridCol w:w="1559"/>
        <w:gridCol w:w="1843"/>
        <w:gridCol w:w="850"/>
        <w:gridCol w:w="1134"/>
        <w:gridCol w:w="993"/>
        <w:gridCol w:w="1275"/>
        <w:gridCol w:w="1134"/>
        <w:gridCol w:w="993"/>
      </w:tblGrid>
      <w:tr w:rsidR="00D2753E" w:rsidRPr="00145A83" w:rsidTr="00F23C70">
        <w:trPr>
          <w:trHeight w:val="374"/>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53E" w:rsidRPr="00145A83" w:rsidRDefault="00D2753E" w:rsidP="00D44BAD">
            <w:pPr>
              <w:rPr>
                <w:color w:val="000000"/>
              </w:rPr>
            </w:pPr>
            <w:r w:rsidRPr="00145A83">
              <w:rPr>
                <w:color w:val="000000"/>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53E" w:rsidRPr="00145A83" w:rsidRDefault="00D2753E" w:rsidP="00D44BAD">
            <w:pPr>
              <w:rPr>
                <w:color w:val="000000"/>
              </w:rPr>
            </w:pPr>
            <w:r w:rsidRPr="00145A83">
              <w:rPr>
                <w:color w:val="000000"/>
              </w:rPr>
              <w:t>Артикул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53E" w:rsidRPr="00145A83" w:rsidRDefault="00D2753E" w:rsidP="00D44BAD">
            <w:pPr>
              <w:ind w:left="34" w:hanging="34"/>
              <w:rPr>
                <w:color w:val="000000"/>
              </w:rPr>
            </w:pPr>
            <w:r w:rsidRPr="00145A83">
              <w:rPr>
                <w:color w:val="000000"/>
              </w:rPr>
              <w:t>Наименование продукции  у производителя</w:t>
            </w:r>
          </w:p>
        </w:tc>
        <w:tc>
          <w:tcPr>
            <w:tcW w:w="6379" w:type="dxa"/>
            <w:gridSpan w:val="6"/>
            <w:tcBorders>
              <w:top w:val="single" w:sz="4" w:space="0" w:color="auto"/>
              <w:left w:val="nil"/>
              <w:bottom w:val="single" w:sz="4" w:space="0" w:color="auto"/>
              <w:right w:val="single" w:sz="4" w:space="0" w:color="auto"/>
            </w:tcBorders>
            <w:shd w:val="clear" w:color="auto" w:fill="auto"/>
            <w:vAlign w:val="center"/>
            <w:hideMark/>
          </w:tcPr>
          <w:p w:rsidR="00D2753E" w:rsidRPr="00145A83" w:rsidRDefault="00D2753E" w:rsidP="00D44BAD">
            <w:pPr>
              <w:rPr>
                <w:color w:val="000000"/>
              </w:rPr>
            </w:pPr>
            <w:r w:rsidRPr="00145A83">
              <w:rPr>
                <w:color w:val="000000"/>
              </w:rPr>
              <w:t>Групповая упаковка</w:t>
            </w:r>
          </w:p>
        </w:tc>
      </w:tr>
      <w:tr w:rsidR="00D061F2" w:rsidRPr="00145A83" w:rsidTr="00F23C70">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D44BAD">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D44BAD">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D44BAD">
            <w:pPr>
              <w:rPr>
                <w:color w:val="00000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061F2" w:rsidRPr="00145A83" w:rsidRDefault="00D061F2" w:rsidP="00D44BAD">
            <w:pPr>
              <w:ind w:left="34" w:hanging="130"/>
              <w:rPr>
                <w:color w:val="000000"/>
              </w:rPr>
            </w:pPr>
            <w:r w:rsidRPr="00145A83">
              <w:rPr>
                <w:color w:val="000000"/>
              </w:rPr>
              <w:t>Длина</w:t>
            </w:r>
            <w:r>
              <w:rPr>
                <w:color w:val="000000"/>
              </w:rPr>
              <w:t>,мм</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D061F2" w:rsidRPr="00145A83" w:rsidRDefault="00D061F2" w:rsidP="00D44BAD">
            <w:pPr>
              <w:ind w:left="0" w:hanging="96"/>
              <w:rPr>
                <w:color w:val="000000"/>
              </w:rPr>
            </w:pPr>
            <w:r>
              <w:rPr>
                <w:color w:val="000000"/>
              </w:rPr>
              <w:t>Ш</w:t>
            </w:r>
            <w:r w:rsidRPr="00145A83">
              <w:rPr>
                <w:color w:val="000000"/>
              </w:rPr>
              <w:t>ирин</w:t>
            </w:r>
            <w:r>
              <w:rPr>
                <w:color w:val="000000"/>
              </w:rPr>
              <w:t>а, мм</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D061F2" w:rsidRPr="00145A83" w:rsidRDefault="00D061F2" w:rsidP="00D44BAD">
            <w:pPr>
              <w:ind w:left="0" w:hanging="96"/>
              <w:rPr>
                <w:color w:val="000000"/>
              </w:rPr>
            </w:pPr>
            <w:r>
              <w:rPr>
                <w:color w:val="000000"/>
              </w:rPr>
              <w:t>В</w:t>
            </w:r>
            <w:r w:rsidRPr="00145A83">
              <w:rPr>
                <w:color w:val="000000"/>
              </w:rPr>
              <w:t>ысота, мм</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061F2" w:rsidRPr="00145A83" w:rsidRDefault="00D061F2" w:rsidP="00D44BAD">
            <w:pPr>
              <w:ind w:left="34" w:firstLine="0"/>
              <w:rPr>
                <w:color w:val="000000"/>
              </w:rPr>
            </w:pPr>
            <w:r w:rsidRPr="00145A83">
              <w:rPr>
                <w:color w:val="000000"/>
              </w:rPr>
              <w:t>Кол-во в упаковке, шт.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061F2" w:rsidRDefault="00D061F2" w:rsidP="00D44BAD">
            <w:pPr>
              <w:ind w:left="34" w:firstLine="0"/>
              <w:rPr>
                <w:color w:val="000000"/>
              </w:rPr>
            </w:pPr>
            <w:r>
              <w:rPr>
                <w:color w:val="000000"/>
              </w:rPr>
              <w:t>Масса</w:t>
            </w:r>
          </w:p>
          <w:p w:rsidR="00D061F2" w:rsidRPr="00145A83" w:rsidRDefault="00D061F2" w:rsidP="00D44BAD">
            <w:pPr>
              <w:ind w:left="34" w:firstLine="0"/>
              <w:rPr>
                <w:color w:val="000000"/>
              </w:rPr>
            </w:pPr>
            <w:r>
              <w:rPr>
                <w:color w:val="000000"/>
              </w:rPr>
              <w:t>б</w:t>
            </w:r>
            <w:r w:rsidRPr="00145A83">
              <w:rPr>
                <w:color w:val="000000"/>
              </w:rPr>
              <w:t>рутто, кг</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061F2" w:rsidRPr="00D20C50" w:rsidRDefault="00D061F2" w:rsidP="00D44BAD">
            <w:pPr>
              <w:ind w:left="34" w:hanging="130"/>
              <w:rPr>
                <w:color w:val="000000"/>
                <w:vertAlign w:val="superscript"/>
              </w:rPr>
            </w:pPr>
            <w:r w:rsidRPr="00145A83">
              <w:rPr>
                <w:color w:val="000000"/>
              </w:rPr>
              <w:t>Объем, м</w:t>
            </w:r>
            <w:r>
              <w:rPr>
                <w:color w:val="000000"/>
                <w:vertAlign w:val="superscript"/>
              </w:rPr>
              <w:t>3</w:t>
            </w:r>
          </w:p>
        </w:tc>
      </w:tr>
      <w:tr w:rsidR="00D061F2" w:rsidRPr="00145A83" w:rsidTr="00F23C70">
        <w:trPr>
          <w:trHeight w:val="51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134" w:type="dxa"/>
            <w:vMerge/>
            <w:tcBorders>
              <w:top w:val="nil"/>
              <w:left w:val="single" w:sz="4" w:space="0" w:color="auto"/>
              <w:bottom w:val="single" w:sz="4" w:space="0" w:color="auto"/>
              <w:right w:val="single" w:sz="4" w:space="0" w:color="auto"/>
            </w:tcBorders>
            <w:vAlign w:val="center"/>
          </w:tcPr>
          <w:p w:rsidR="00D061F2" w:rsidRPr="00145A83" w:rsidRDefault="00D061F2" w:rsidP="007B4BC6">
            <w:pPr>
              <w:rPr>
                <w:color w:val="000000"/>
              </w:rPr>
            </w:pPr>
          </w:p>
        </w:tc>
        <w:tc>
          <w:tcPr>
            <w:tcW w:w="993" w:type="dxa"/>
            <w:vMerge/>
            <w:tcBorders>
              <w:top w:val="nil"/>
              <w:left w:val="single" w:sz="4" w:space="0" w:color="auto"/>
              <w:bottom w:val="single" w:sz="4" w:space="0" w:color="auto"/>
              <w:right w:val="single" w:sz="4" w:space="0" w:color="auto"/>
            </w:tcBorders>
            <w:vAlign w:val="center"/>
          </w:tcPr>
          <w:p w:rsidR="00D061F2" w:rsidRPr="00145A83" w:rsidRDefault="00D061F2" w:rsidP="007B4BC6">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061F2" w:rsidRPr="00145A83" w:rsidRDefault="00D061F2" w:rsidP="007B4BC6">
            <w:pPr>
              <w:rPr>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r>
      <w:tr w:rsidR="00D061F2" w:rsidRPr="00145A83" w:rsidTr="00D44BAD">
        <w:trPr>
          <w:trHeight w:val="27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134" w:type="dxa"/>
            <w:vMerge/>
            <w:tcBorders>
              <w:top w:val="nil"/>
              <w:left w:val="single" w:sz="4" w:space="0" w:color="auto"/>
              <w:bottom w:val="single" w:sz="4" w:space="0" w:color="auto"/>
              <w:right w:val="single" w:sz="4" w:space="0" w:color="auto"/>
            </w:tcBorders>
            <w:vAlign w:val="center"/>
          </w:tcPr>
          <w:p w:rsidR="00D061F2" w:rsidRPr="00145A83" w:rsidRDefault="00D061F2" w:rsidP="007B4BC6">
            <w:pPr>
              <w:rPr>
                <w:color w:val="000000"/>
              </w:rPr>
            </w:pPr>
          </w:p>
        </w:tc>
        <w:tc>
          <w:tcPr>
            <w:tcW w:w="993" w:type="dxa"/>
            <w:vMerge/>
            <w:tcBorders>
              <w:top w:val="nil"/>
              <w:left w:val="single" w:sz="4" w:space="0" w:color="auto"/>
              <w:bottom w:val="single" w:sz="4" w:space="0" w:color="auto"/>
              <w:right w:val="single" w:sz="4" w:space="0" w:color="auto"/>
            </w:tcBorders>
            <w:vAlign w:val="center"/>
          </w:tcPr>
          <w:p w:rsidR="00D061F2" w:rsidRPr="00145A83" w:rsidRDefault="00D061F2" w:rsidP="007B4BC6">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D061F2" w:rsidRPr="00145A83" w:rsidRDefault="00D061F2" w:rsidP="007B4BC6">
            <w:pPr>
              <w:rPr>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D061F2" w:rsidRPr="00145A83" w:rsidRDefault="00D061F2" w:rsidP="007B4BC6">
            <w:pPr>
              <w:rPr>
                <w:color w:val="000000"/>
              </w:rPr>
            </w:pPr>
          </w:p>
        </w:tc>
      </w:tr>
      <w:tr w:rsidR="00D94151" w:rsidRPr="00145A83" w:rsidTr="00D94151">
        <w:trPr>
          <w:trHeight w:val="3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1</w:t>
            </w:r>
          </w:p>
        </w:tc>
        <w:tc>
          <w:tcPr>
            <w:tcW w:w="1559"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D061F2">
            <w:pPr>
              <w:ind w:left="0" w:firstLine="0"/>
              <w:jc w:val="left"/>
              <w:rPr>
                <w:color w:val="000000"/>
              </w:rPr>
            </w:pPr>
            <w:r w:rsidRPr="00145A83">
              <w:rPr>
                <w:color w:val="000000"/>
              </w:rPr>
              <w:t>ERP10-32-01-K01</w:t>
            </w:r>
          </w:p>
        </w:tc>
        <w:tc>
          <w:tcPr>
            <w:tcW w:w="1843"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213F</w:t>
            </w:r>
          </w:p>
        </w:tc>
        <w:tc>
          <w:tcPr>
            <w:tcW w:w="850" w:type="dxa"/>
            <w:tcBorders>
              <w:top w:val="nil"/>
              <w:left w:val="nil"/>
              <w:bottom w:val="single" w:sz="4" w:space="0" w:color="auto"/>
              <w:right w:val="single" w:sz="4" w:space="0" w:color="auto"/>
            </w:tcBorders>
            <w:shd w:val="clear" w:color="auto" w:fill="auto"/>
            <w:noWrap/>
            <w:vAlign w:val="center"/>
            <w:hideMark/>
          </w:tcPr>
          <w:p w:rsidR="00D94151" w:rsidRPr="00D94151" w:rsidRDefault="00D94151" w:rsidP="00D94151">
            <w:pPr>
              <w:rPr>
                <w:color w:val="000000"/>
                <w:lang w:val="en-US"/>
              </w:rPr>
            </w:pPr>
            <w:r w:rsidRPr="00145A83">
              <w:rPr>
                <w:color w:val="000000"/>
              </w:rPr>
              <w:t>165</w:t>
            </w:r>
          </w:p>
        </w:tc>
        <w:tc>
          <w:tcPr>
            <w:tcW w:w="1134" w:type="dxa"/>
            <w:tcBorders>
              <w:top w:val="nil"/>
              <w:left w:val="nil"/>
              <w:bottom w:val="single" w:sz="4" w:space="0" w:color="auto"/>
              <w:right w:val="single" w:sz="4" w:space="0" w:color="auto"/>
            </w:tcBorders>
            <w:shd w:val="clear" w:color="auto" w:fill="auto"/>
            <w:vAlign w:val="center"/>
          </w:tcPr>
          <w:p w:rsidR="00D94151" w:rsidRPr="00145A83" w:rsidRDefault="00D94151" w:rsidP="00B00FAA">
            <w:pPr>
              <w:rPr>
                <w:color w:val="000000"/>
              </w:rPr>
            </w:pPr>
            <w:r w:rsidRPr="00145A83">
              <w:rPr>
                <w:color w:val="000000"/>
              </w:rPr>
              <w:t>155</w:t>
            </w:r>
          </w:p>
        </w:tc>
        <w:tc>
          <w:tcPr>
            <w:tcW w:w="993" w:type="dxa"/>
            <w:tcBorders>
              <w:top w:val="nil"/>
              <w:left w:val="nil"/>
              <w:bottom w:val="single" w:sz="4" w:space="0" w:color="auto"/>
              <w:right w:val="single" w:sz="4" w:space="0" w:color="auto"/>
            </w:tcBorders>
            <w:shd w:val="clear" w:color="auto" w:fill="auto"/>
            <w:vAlign w:val="center"/>
          </w:tcPr>
          <w:p w:rsidR="00D94151" w:rsidRPr="00145A83" w:rsidRDefault="00D94151" w:rsidP="00B00FAA">
            <w:pPr>
              <w:rPr>
                <w:color w:val="000000"/>
              </w:rPr>
            </w:pPr>
            <w:r w:rsidRPr="00145A83">
              <w:rPr>
                <w:color w:val="000000"/>
              </w:rPr>
              <w:t>78</w:t>
            </w:r>
          </w:p>
        </w:tc>
        <w:tc>
          <w:tcPr>
            <w:tcW w:w="1275"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0,60</w:t>
            </w:r>
          </w:p>
        </w:tc>
        <w:tc>
          <w:tcPr>
            <w:tcW w:w="993" w:type="dxa"/>
            <w:tcBorders>
              <w:top w:val="nil"/>
              <w:left w:val="nil"/>
              <w:bottom w:val="single" w:sz="4" w:space="0" w:color="auto"/>
              <w:right w:val="single" w:sz="4" w:space="0" w:color="auto"/>
            </w:tcBorders>
            <w:shd w:val="clear" w:color="auto" w:fill="auto"/>
            <w:noWrap/>
            <w:vAlign w:val="center"/>
            <w:hideMark/>
          </w:tcPr>
          <w:p w:rsidR="00D94151" w:rsidRPr="00145A83" w:rsidRDefault="00D94151" w:rsidP="007B4BC6">
            <w:pPr>
              <w:rPr>
                <w:color w:val="000000"/>
              </w:rPr>
            </w:pPr>
            <w:r w:rsidRPr="00145A83">
              <w:rPr>
                <w:color w:val="000000"/>
              </w:rPr>
              <w:t>0,0020</w:t>
            </w:r>
          </w:p>
        </w:tc>
      </w:tr>
      <w:tr w:rsidR="00D94151" w:rsidRPr="00145A83" w:rsidTr="00D94151">
        <w:trPr>
          <w:trHeight w:val="3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2</w:t>
            </w:r>
          </w:p>
        </w:tc>
        <w:tc>
          <w:tcPr>
            <w:tcW w:w="1559"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D061F2">
            <w:pPr>
              <w:ind w:left="0" w:firstLine="0"/>
              <w:jc w:val="left"/>
              <w:rPr>
                <w:color w:val="000000"/>
              </w:rPr>
            </w:pPr>
            <w:r w:rsidRPr="00145A83">
              <w:rPr>
                <w:color w:val="000000"/>
              </w:rPr>
              <w:t>ERP11-32-01-K01</w:t>
            </w:r>
          </w:p>
        </w:tc>
        <w:tc>
          <w:tcPr>
            <w:tcW w:w="1843"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233F</w:t>
            </w:r>
          </w:p>
        </w:tc>
        <w:tc>
          <w:tcPr>
            <w:tcW w:w="850" w:type="dxa"/>
            <w:tcBorders>
              <w:top w:val="nil"/>
              <w:left w:val="nil"/>
              <w:bottom w:val="single" w:sz="4" w:space="0" w:color="auto"/>
              <w:right w:val="single" w:sz="4" w:space="0" w:color="auto"/>
            </w:tcBorders>
            <w:shd w:val="clear" w:color="auto" w:fill="auto"/>
            <w:noWrap/>
            <w:vAlign w:val="center"/>
            <w:hideMark/>
          </w:tcPr>
          <w:p w:rsidR="00D94151" w:rsidRPr="00145A83" w:rsidRDefault="00D94151" w:rsidP="00D94151">
            <w:pPr>
              <w:rPr>
                <w:color w:val="000000"/>
              </w:rPr>
            </w:pPr>
            <w:r>
              <w:rPr>
                <w:color w:val="000000"/>
              </w:rPr>
              <w:t>183</w:t>
            </w:r>
            <w:r w:rsidRPr="00145A83">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tcPr>
          <w:p w:rsidR="00D94151" w:rsidRPr="00145A83" w:rsidRDefault="00D94151" w:rsidP="00B00FAA">
            <w:pPr>
              <w:rPr>
                <w:color w:val="000000"/>
              </w:rPr>
            </w:pPr>
            <w:r w:rsidRPr="00145A83">
              <w:rPr>
                <w:color w:val="000000"/>
              </w:rPr>
              <w:t>165</w:t>
            </w:r>
          </w:p>
        </w:tc>
        <w:tc>
          <w:tcPr>
            <w:tcW w:w="993" w:type="dxa"/>
            <w:tcBorders>
              <w:top w:val="nil"/>
              <w:left w:val="nil"/>
              <w:bottom w:val="single" w:sz="4" w:space="0" w:color="auto"/>
              <w:right w:val="single" w:sz="4" w:space="0" w:color="auto"/>
            </w:tcBorders>
            <w:shd w:val="clear" w:color="auto" w:fill="auto"/>
            <w:vAlign w:val="center"/>
          </w:tcPr>
          <w:p w:rsidR="00D94151" w:rsidRPr="00145A83" w:rsidRDefault="00D94151" w:rsidP="00B00FAA">
            <w:pPr>
              <w:rPr>
                <w:color w:val="000000"/>
              </w:rPr>
            </w:pPr>
            <w:r w:rsidRPr="00145A83">
              <w:rPr>
                <w:color w:val="000000"/>
              </w:rPr>
              <w:t>85</w:t>
            </w:r>
          </w:p>
        </w:tc>
        <w:tc>
          <w:tcPr>
            <w:tcW w:w="1275"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0,79</w:t>
            </w:r>
          </w:p>
        </w:tc>
        <w:tc>
          <w:tcPr>
            <w:tcW w:w="993" w:type="dxa"/>
            <w:tcBorders>
              <w:top w:val="nil"/>
              <w:left w:val="nil"/>
              <w:bottom w:val="single" w:sz="4" w:space="0" w:color="auto"/>
              <w:right w:val="single" w:sz="4" w:space="0" w:color="auto"/>
            </w:tcBorders>
            <w:shd w:val="clear" w:color="auto" w:fill="auto"/>
            <w:noWrap/>
            <w:vAlign w:val="center"/>
            <w:hideMark/>
          </w:tcPr>
          <w:p w:rsidR="00D94151" w:rsidRPr="00145A83" w:rsidRDefault="00D94151" w:rsidP="007B4BC6">
            <w:pPr>
              <w:rPr>
                <w:color w:val="000000"/>
              </w:rPr>
            </w:pPr>
            <w:r w:rsidRPr="00145A83">
              <w:rPr>
                <w:color w:val="000000"/>
              </w:rPr>
              <w:t>0,0026</w:t>
            </w:r>
          </w:p>
        </w:tc>
      </w:tr>
      <w:tr w:rsidR="00D94151" w:rsidRPr="00145A83" w:rsidTr="00D94151">
        <w:trPr>
          <w:trHeight w:val="37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3</w:t>
            </w:r>
          </w:p>
        </w:tc>
        <w:tc>
          <w:tcPr>
            <w:tcW w:w="1559"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D061F2">
            <w:pPr>
              <w:ind w:left="0" w:firstLine="0"/>
              <w:jc w:val="left"/>
              <w:rPr>
                <w:color w:val="000000"/>
              </w:rPr>
            </w:pPr>
            <w:r w:rsidRPr="00145A83">
              <w:rPr>
                <w:color w:val="000000"/>
              </w:rPr>
              <w:t>EVP10-32-01-K01</w:t>
            </w:r>
          </w:p>
        </w:tc>
        <w:tc>
          <w:tcPr>
            <w:tcW w:w="1843"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233M</w:t>
            </w:r>
          </w:p>
        </w:tc>
        <w:tc>
          <w:tcPr>
            <w:tcW w:w="850" w:type="dxa"/>
            <w:tcBorders>
              <w:top w:val="nil"/>
              <w:left w:val="nil"/>
              <w:bottom w:val="single" w:sz="4" w:space="0" w:color="auto"/>
              <w:right w:val="single" w:sz="4" w:space="0" w:color="auto"/>
            </w:tcBorders>
            <w:shd w:val="clear" w:color="auto" w:fill="auto"/>
            <w:noWrap/>
            <w:vAlign w:val="center"/>
            <w:hideMark/>
          </w:tcPr>
          <w:p w:rsidR="00D94151" w:rsidRPr="00D94151" w:rsidRDefault="00D94151" w:rsidP="00D94151">
            <w:pPr>
              <w:rPr>
                <w:color w:val="000000"/>
                <w:lang w:val="en-US"/>
              </w:rPr>
            </w:pPr>
            <w:r w:rsidRPr="00145A83">
              <w:rPr>
                <w:color w:val="000000"/>
              </w:rPr>
              <w:t>180</w:t>
            </w:r>
          </w:p>
        </w:tc>
        <w:tc>
          <w:tcPr>
            <w:tcW w:w="1134" w:type="dxa"/>
            <w:tcBorders>
              <w:top w:val="nil"/>
              <w:left w:val="nil"/>
              <w:bottom w:val="single" w:sz="4" w:space="0" w:color="auto"/>
              <w:right w:val="single" w:sz="4" w:space="0" w:color="auto"/>
            </w:tcBorders>
            <w:shd w:val="clear" w:color="auto" w:fill="auto"/>
            <w:vAlign w:val="center"/>
          </w:tcPr>
          <w:p w:rsidR="00D94151" w:rsidRPr="00145A83" w:rsidRDefault="00D94151" w:rsidP="00B00FAA">
            <w:pPr>
              <w:rPr>
                <w:color w:val="000000"/>
              </w:rPr>
            </w:pPr>
            <w:r w:rsidRPr="00145A83">
              <w:rPr>
                <w:color w:val="000000"/>
              </w:rPr>
              <w:t>155</w:t>
            </w:r>
          </w:p>
        </w:tc>
        <w:tc>
          <w:tcPr>
            <w:tcW w:w="993" w:type="dxa"/>
            <w:tcBorders>
              <w:top w:val="nil"/>
              <w:left w:val="nil"/>
              <w:bottom w:val="single" w:sz="4" w:space="0" w:color="auto"/>
              <w:right w:val="single" w:sz="4" w:space="0" w:color="auto"/>
            </w:tcBorders>
            <w:shd w:val="clear" w:color="auto" w:fill="auto"/>
            <w:vAlign w:val="center"/>
          </w:tcPr>
          <w:p w:rsidR="00D94151" w:rsidRPr="00145A83" w:rsidRDefault="00D94151" w:rsidP="00B00FAA">
            <w:pPr>
              <w:rPr>
                <w:color w:val="000000"/>
              </w:rPr>
            </w:pPr>
            <w:r w:rsidRPr="00145A83">
              <w:rPr>
                <w:color w:val="000000"/>
              </w:rPr>
              <w:t>90</w:t>
            </w:r>
          </w:p>
        </w:tc>
        <w:tc>
          <w:tcPr>
            <w:tcW w:w="1275"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D94151" w:rsidRPr="00145A83" w:rsidRDefault="00D94151" w:rsidP="007B4BC6">
            <w:pPr>
              <w:rPr>
                <w:color w:val="000000"/>
              </w:rPr>
            </w:pPr>
            <w:r w:rsidRPr="00145A83">
              <w:rPr>
                <w:color w:val="000000"/>
              </w:rPr>
              <w:t>0,88</w:t>
            </w:r>
          </w:p>
        </w:tc>
        <w:tc>
          <w:tcPr>
            <w:tcW w:w="993" w:type="dxa"/>
            <w:tcBorders>
              <w:top w:val="nil"/>
              <w:left w:val="nil"/>
              <w:bottom w:val="single" w:sz="4" w:space="0" w:color="auto"/>
              <w:right w:val="single" w:sz="4" w:space="0" w:color="auto"/>
            </w:tcBorders>
            <w:shd w:val="clear" w:color="auto" w:fill="auto"/>
            <w:noWrap/>
            <w:vAlign w:val="center"/>
            <w:hideMark/>
          </w:tcPr>
          <w:p w:rsidR="00D94151" w:rsidRPr="00145A83" w:rsidRDefault="00D94151" w:rsidP="007B4BC6">
            <w:pPr>
              <w:rPr>
                <w:color w:val="000000"/>
              </w:rPr>
            </w:pPr>
            <w:r w:rsidRPr="00145A83">
              <w:rPr>
                <w:color w:val="000000"/>
              </w:rPr>
              <w:t>0,0025</w:t>
            </w:r>
          </w:p>
        </w:tc>
      </w:tr>
    </w:tbl>
    <w:p w:rsidR="00D2753E" w:rsidRPr="00145A83" w:rsidRDefault="00D2753E" w:rsidP="00D2753E">
      <w:pPr>
        <w:rPr>
          <w:b/>
        </w:rPr>
      </w:pPr>
    </w:p>
    <w:p w:rsidR="00D2753E" w:rsidRPr="00145A83" w:rsidRDefault="00D2753E" w:rsidP="00D2753E">
      <w:pPr>
        <w:rPr>
          <w:b/>
        </w:rPr>
      </w:pPr>
    </w:p>
    <w:p w:rsidR="00D2753E" w:rsidRPr="00145A83" w:rsidRDefault="00AD2546" w:rsidP="00D44BAD">
      <w:pPr>
        <w:ind w:left="0" w:firstLine="0"/>
        <w:jc w:val="left"/>
        <w:rPr>
          <w:b/>
        </w:rPr>
      </w:pPr>
      <w:r>
        <w:br w:type="page"/>
      </w:r>
      <w:r w:rsidR="00D2753E" w:rsidRPr="00145A83">
        <w:lastRenderedPageBreak/>
        <w:t xml:space="preserve">Таблица 6.3 — Транспортная упаковка </w:t>
      </w:r>
    </w:p>
    <w:p w:rsidR="00D2753E" w:rsidRPr="00145A83" w:rsidRDefault="00D2753E" w:rsidP="00D2753E">
      <w:pPr>
        <w:rPr>
          <w:b/>
        </w:rPr>
      </w:pPr>
    </w:p>
    <w:tbl>
      <w:tblPr>
        <w:tblW w:w="10348" w:type="dxa"/>
        <w:tblInd w:w="-34" w:type="dxa"/>
        <w:tblLayout w:type="fixed"/>
        <w:tblLook w:val="04A0" w:firstRow="1" w:lastRow="0" w:firstColumn="1" w:lastColumn="0" w:noHBand="0" w:noVBand="1"/>
      </w:tblPr>
      <w:tblGrid>
        <w:gridCol w:w="426"/>
        <w:gridCol w:w="1843"/>
        <w:gridCol w:w="1842"/>
        <w:gridCol w:w="851"/>
        <w:gridCol w:w="1172"/>
        <w:gridCol w:w="945"/>
        <w:gridCol w:w="1275"/>
        <w:gridCol w:w="1002"/>
        <w:gridCol w:w="992"/>
      </w:tblGrid>
      <w:tr w:rsidR="00D2753E" w:rsidRPr="00145A83" w:rsidTr="006C45F4">
        <w:trPr>
          <w:trHeight w:val="331"/>
        </w:trPr>
        <w:tc>
          <w:tcPr>
            <w:tcW w:w="4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53E" w:rsidRPr="00145A83" w:rsidRDefault="00D2753E" w:rsidP="007B4BC6">
            <w:pPr>
              <w:rPr>
                <w:color w:val="000000"/>
              </w:rPr>
            </w:pPr>
            <w:r w:rsidRPr="00145A83">
              <w:rPr>
                <w:color w:val="000000"/>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2753E" w:rsidRPr="00145A83" w:rsidRDefault="00D2753E" w:rsidP="007B4BC6">
            <w:pPr>
              <w:rPr>
                <w:color w:val="000000"/>
              </w:rPr>
            </w:pPr>
            <w:r w:rsidRPr="00145A83">
              <w:rPr>
                <w:color w:val="000000"/>
              </w:rPr>
              <w:t>Артикул</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53E" w:rsidRPr="00145A83" w:rsidRDefault="00D2753E" w:rsidP="007902CA">
            <w:pPr>
              <w:ind w:left="34" w:firstLine="0"/>
              <w:rPr>
                <w:color w:val="000000"/>
              </w:rPr>
            </w:pPr>
            <w:r w:rsidRPr="00145A83">
              <w:rPr>
                <w:color w:val="000000"/>
              </w:rPr>
              <w:t>Наименование продукции  у производителя</w:t>
            </w:r>
          </w:p>
        </w:tc>
        <w:tc>
          <w:tcPr>
            <w:tcW w:w="6237" w:type="dxa"/>
            <w:gridSpan w:val="6"/>
            <w:tcBorders>
              <w:top w:val="single" w:sz="4" w:space="0" w:color="auto"/>
              <w:left w:val="nil"/>
              <w:bottom w:val="single" w:sz="4" w:space="0" w:color="auto"/>
              <w:right w:val="single" w:sz="4" w:space="0" w:color="auto"/>
            </w:tcBorders>
            <w:shd w:val="clear" w:color="auto" w:fill="auto"/>
            <w:vAlign w:val="center"/>
            <w:hideMark/>
          </w:tcPr>
          <w:p w:rsidR="00D2753E" w:rsidRPr="00145A83" w:rsidRDefault="00D2753E" w:rsidP="007B4BC6">
            <w:pPr>
              <w:rPr>
                <w:color w:val="000000"/>
              </w:rPr>
            </w:pPr>
            <w:r w:rsidRPr="00145A83">
              <w:rPr>
                <w:color w:val="000000"/>
              </w:rPr>
              <w:t>Транспортная упаковка</w:t>
            </w:r>
          </w:p>
        </w:tc>
      </w:tr>
      <w:tr w:rsidR="007902CA" w:rsidRPr="00145A83" w:rsidTr="006C45F4">
        <w:trPr>
          <w:trHeight w:val="49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7902CA" w:rsidRPr="00145A83" w:rsidRDefault="007902CA" w:rsidP="006C45F4">
            <w:pPr>
              <w:ind w:left="34" w:hanging="130"/>
              <w:rPr>
                <w:color w:val="000000"/>
              </w:rPr>
            </w:pPr>
            <w:r w:rsidRPr="00145A83">
              <w:rPr>
                <w:color w:val="000000"/>
              </w:rPr>
              <w:t>Длина</w:t>
            </w:r>
            <w:r w:rsidR="003B0EFE">
              <w:rPr>
                <w:color w:val="000000"/>
              </w:rPr>
              <w:t>, м</w:t>
            </w:r>
            <w:r w:rsidR="006C45F4">
              <w:rPr>
                <w:color w:val="000000"/>
              </w:rPr>
              <w:t>м</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tcPr>
          <w:p w:rsidR="007902CA" w:rsidRPr="00145A83" w:rsidRDefault="007902CA" w:rsidP="007902CA">
            <w:pPr>
              <w:ind w:left="0" w:hanging="96"/>
              <w:rPr>
                <w:color w:val="000000"/>
              </w:rPr>
            </w:pPr>
            <w:r>
              <w:rPr>
                <w:color w:val="000000"/>
              </w:rPr>
              <w:t>Ш</w:t>
            </w:r>
            <w:r w:rsidRPr="00145A83">
              <w:rPr>
                <w:color w:val="000000"/>
              </w:rPr>
              <w:t>ирин</w:t>
            </w:r>
            <w:r>
              <w:rPr>
                <w:color w:val="000000"/>
              </w:rPr>
              <w:t>а</w:t>
            </w:r>
            <w:r w:rsidR="006C45F4">
              <w:rPr>
                <w:color w:val="000000"/>
              </w:rPr>
              <w:t>, мм</w:t>
            </w:r>
          </w:p>
        </w:tc>
        <w:tc>
          <w:tcPr>
            <w:tcW w:w="945" w:type="dxa"/>
            <w:vMerge w:val="restart"/>
            <w:tcBorders>
              <w:top w:val="nil"/>
              <w:left w:val="single" w:sz="4" w:space="0" w:color="auto"/>
              <w:bottom w:val="single" w:sz="4" w:space="0" w:color="auto"/>
              <w:right w:val="single" w:sz="4" w:space="0" w:color="auto"/>
            </w:tcBorders>
            <w:shd w:val="clear" w:color="auto" w:fill="auto"/>
            <w:vAlign w:val="center"/>
          </w:tcPr>
          <w:p w:rsidR="007902CA" w:rsidRPr="00145A83" w:rsidRDefault="007902CA" w:rsidP="007902CA">
            <w:pPr>
              <w:ind w:left="0" w:hanging="96"/>
              <w:rPr>
                <w:color w:val="000000"/>
              </w:rPr>
            </w:pPr>
            <w:r>
              <w:rPr>
                <w:color w:val="000000"/>
              </w:rPr>
              <w:t>В</w:t>
            </w:r>
            <w:r w:rsidRPr="00145A83">
              <w:rPr>
                <w:color w:val="000000"/>
              </w:rPr>
              <w:t>ысота, мм</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902CA" w:rsidRPr="00145A83" w:rsidRDefault="007902CA" w:rsidP="007902CA">
            <w:pPr>
              <w:ind w:left="0" w:firstLine="0"/>
              <w:rPr>
                <w:color w:val="000000"/>
              </w:rPr>
            </w:pPr>
            <w:r w:rsidRPr="00145A83">
              <w:rPr>
                <w:color w:val="000000"/>
              </w:rPr>
              <w:t>Кол-во в упаковке, шт.</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rsidR="007902CA" w:rsidRDefault="007902CA" w:rsidP="007902CA">
            <w:pPr>
              <w:tabs>
                <w:tab w:val="left" w:pos="460"/>
              </w:tabs>
              <w:ind w:left="34" w:firstLine="0"/>
              <w:rPr>
                <w:color w:val="000000"/>
              </w:rPr>
            </w:pPr>
            <w:r>
              <w:rPr>
                <w:color w:val="000000"/>
              </w:rPr>
              <w:t>Масса</w:t>
            </w:r>
          </w:p>
          <w:p w:rsidR="007902CA" w:rsidRPr="00145A83" w:rsidRDefault="007902CA" w:rsidP="007902CA">
            <w:pPr>
              <w:tabs>
                <w:tab w:val="left" w:pos="460"/>
              </w:tabs>
              <w:ind w:left="34" w:firstLine="0"/>
              <w:rPr>
                <w:color w:val="000000"/>
              </w:rPr>
            </w:pPr>
            <w:r>
              <w:rPr>
                <w:color w:val="000000"/>
              </w:rPr>
              <w:t>б</w:t>
            </w:r>
            <w:r w:rsidRPr="00145A83">
              <w:rPr>
                <w:color w:val="000000"/>
              </w:rPr>
              <w:t>рутто, кг</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7902CA" w:rsidRPr="007902CA" w:rsidRDefault="007902CA" w:rsidP="007902CA">
            <w:pPr>
              <w:ind w:left="34" w:hanging="130"/>
              <w:rPr>
                <w:color w:val="000000"/>
                <w:vertAlign w:val="superscript"/>
              </w:rPr>
            </w:pPr>
            <w:r w:rsidRPr="00145A83">
              <w:rPr>
                <w:color w:val="000000"/>
              </w:rPr>
              <w:t>Объем, м</w:t>
            </w:r>
            <w:r>
              <w:rPr>
                <w:color w:val="000000"/>
                <w:vertAlign w:val="superscript"/>
              </w:rPr>
              <w:t>3</w:t>
            </w:r>
          </w:p>
        </w:tc>
      </w:tr>
      <w:tr w:rsidR="007902CA" w:rsidRPr="00145A83" w:rsidTr="006C45F4">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1172" w:type="dxa"/>
            <w:vMerge/>
            <w:tcBorders>
              <w:top w:val="nil"/>
              <w:left w:val="single" w:sz="4" w:space="0" w:color="auto"/>
              <w:bottom w:val="single" w:sz="4" w:space="0" w:color="auto"/>
              <w:right w:val="single" w:sz="4" w:space="0" w:color="auto"/>
            </w:tcBorders>
            <w:vAlign w:val="center"/>
          </w:tcPr>
          <w:p w:rsidR="007902CA" w:rsidRPr="00145A83" w:rsidRDefault="007902CA" w:rsidP="007B4BC6">
            <w:pPr>
              <w:rPr>
                <w:color w:val="000000"/>
              </w:rPr>
            </w:pPr>
          </w:p>
        </w:tc>
        <w:tc>
          <w:tcPr>
            <w:tcW w:w="945" w:type="dxa"/>
            <w:vMerge/>
            <w:tcBorders>
              <w:top w:val="nil"/>
              <w:left w:val="single" w:sz="4" w:space="0" w:color="auto"/>
              <w:bottom w:val="single" w:sz="4" w:space="0" w:color="auto"/>
              <w:right w:val="single" w:sz="4" w:space="0" w:color="auto"/>
            </w:tcBorders>
            <w:vAlign w:val="center"/>
          </w:tcPr>
          <w:p w:rsidR="007902CA" w:rsidRPr="00145A83" w:rsidRDefault="007902CA" w:rsidP="007B4BC6">
            <w:pPr>
              <w:rPr>
                <w:color w:val="000000"/>
              </w:rPr>
            </w:pPr>
          </w:p>
        </w:tc>
        <w:tc>
          <w:tcPr>
            <w:tcW w:w="1275" w:type="dxa"/>
            <w:vMerge/>
            <w:tcBorders>
              <w:top w:val="nil"/>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c>
          <w:tcPr>
            <w:tcW w:w="1002" w:type="dxa"/>
            <w:vMerge/>
            <w:tcBorders>
              <w:top w:val="nil"/>
              <w:left w:val="single" w:sz="4" w:space="0" w:color="auto"/>
              <w:bottom w:val="single" w:sz="4" w:space="0" w:color="000000"/>
              <w:right w:val="single" w:sz="4" w:space="0" w:color="auto"/>
            </w:tcBorders>
            <w:vAlign w:val="center"/>
            <w:hideMark/>
          </w:tcPr>
          <w:p w:rsidR="007902CA" w:rsidRPr="00145A83" w:rsidRDefault="007902CA" w:rsidP="007B4BC6">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7902CA" w:rsidRPr="00145A83" w:rsidRDefault="007902CA" w:rsidP="007B4BC6">
            <w:pPr>
              <w:rPr>
                <w:color w:val="000000"/>
              </w:rPr>
            </w:pPr>
          </w:p>
        </w:tc>
      </w:tr>
      <w:tr w:rsidR="006C45F4" w:rsidRPr="00145A83" w:rsidTr="006C45F4">
        <w:trPr>
          <w:trHeight w:val="276"/>
        </w:trPr>
        <w:tc>
          <w:tcPr>
            <w:tcW w:w="426"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6E0BD9">
            <w:pPr>
              <w:rPr>
                <w:color w:val="000000"/>
              </w:rPr>
            </w:pPr>
            <w:r w:rsidRPr="00145A83">
              <w:rPr>
                <w:color w:val="000000"/>
              </w:rPr>
              <w:t>1</w:t>
            </w:r>
          </w:p>
        </w:tc>
        <w:tc>
          <w:tcPr>
            <w:tcW w:w="1843"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D061F2">
            <w:pPr>
              <w:ind w:left="34" w:hanging="34"/>
              <w:jc w:val="left"/>
              <w:rPr>
                <w:color w:val="000000"/>
              </w:rPr>
            </w:pPr>
            <w:r w:rsidRPr="00145A83">
              <w:rPr>
                <w:color w:val="000000"/>
              </w:rPr>
              <w:t>ERP10-32-01-K01</w:t>
            </w:r>
          </w:p>
        </w:tc>
        <w:tc>
          <w:tcPr>
            <w:tcW w:w="1842"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6E0BD9">
            <w:pPr>
              <w:rPr>
                <w:color w:val="000000"/>
              </w:rPr>
            </w:pPr>
            <w:r w:rsidRPr="00145A83">
              <w:rPr>
                <w:color w:val="000000"/>
              </w:rPr>
              <w:t>213F</w:t>
            </w:r>
          </w:p>
        </w:tc>
        <w:tc>
          <w:tcPr>
            <w:tcW w:w="851"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340</w:t>
            </w:r>
          </w:p>
        </w:tc>
        <w:tc>
          <w:tcPr>
            <w:tcW w:w="1172"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320</w:t>
            </w:r>
          </w:p>
        </w:tc>
        <w:tc>
          <w:tcPr>
            <w:tcW w:w="945"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400</w:t>
            </w:r>
          </w:p>
        </w:tc>
        <w:tc>
          <w:tcPr>
            <w:tcW w:w="1275" w:type="dxa"/>
            <w:tcBorders>
              <w:top w:val="nil"/>
              <w:left w:val="single" w:sz="4" w:space="0" w:color="auto"/>
              <w:bottom w:val="single" w:sz="4" w:space="0" w:color="auto"/>
              <w:right w:val="single" w:sz="4" w:space="0" w:color="auto"/>
            </w:tcBorders>
            <w:vAlign w:val="center"/>
          </w:tcPr>
          <w:p w:rsidR="006C45F4" w:rsidRPr="00145A83" w:rsidRDefault="006C45F4" w:rsidP="007E5466">
            <w:pPr>
              <w:rPr>
                <w:color w:val="000000"/>
              </w:rPr>
            </w:pPr>
            <w:r w:rsidRPr="00145A83">
              <w:rPr>
                <w:color w:val="000000"/>
              </w:rPr>
              <w:t>200</w:t>
            </w:r>
          </w:p>
        </w:tc>
        <w:tc>
          <w:tcPr>
            <w:tcW w:w="1002" w:type="dxa"/>
            <w:tcBorders>
              <w:top w:val="nil"/>
              <w:left w:val="single" w:sz="4" w:space="0" w:color="auto"/>
              <w:bottom w:val="single" w:sz="4" w:space="0" w:color="000000"/>
              <w:right w:val="single" w:sz="4" w:space="0" w:color="auto"/>
            </w:tcBorders>
            <w:vAlign w:val="center"/>
          </w:tcPr>
          <w:p w:rsidR="006C45F4" w:rsidRPr="00145A83" w:rsidRDefault="006C45F4" w:rsidP="007E5466">
            <w:pPr>
              <w:rPr>
                <w:color w:val="000000"/>
              </w:rPr>
            </w:pPr>
            <w:r w:rsidRPr="00145A83">
              <w:rPr>
                <w:color w:val="000000"/>
              </w:rPr>
              <w:t>12,5</w:t>
            </w:r>
          </w:p>
        </w:tc>
        <w:tc>
          <w:tcPr>
            <w:tcW w:w="992" w:type="dxa"/>
            <w:tcBorders>
              <w:top w:val="nil"/>
              <w:left w:val="single" w:sz="4" w:space="0" w:color="auto"/>
              <w:bottom w:val="single" w:sz="4" w:space="0" w:color="auto"/>
              <w:right w:val="single" w:sz="4" w:space="0" w:color="auto"/>
            </w:tcBorders>
            <w:vAlign w:val="center"/>
          </w:tcPr>
          <w:p w:rsidR="006C45F4" w:rsidRPr="00145A83" w:rsidRDefault="006C45F4" w:rsidP="007E5466">
            <w:pPr>
              <w:rPr>
                <w:color w:val="000000"/>
              </w:rPr>
            </w:pPr>
            <w:r w:rsidRPr="00145A83">
              <w:rPr>
                <w:color w:val="000000"/>
              </w:rPr>
              <w:t>0,0435</w:t>
            </w:r>
          </w:p>
        </w:tc>
      </w:tr>
      <w:tr w:rsidR="006C45F4" w:rsidRPr="00145A83" w:rsidTr="006C45F4">
        <w:trPr>
          <w:trHeight w:val="276"/>
        </w:trPr>
        <w:tc>
          <w:tcPr>
            <w:tcW w:w="426"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607B3A">
            <w:pPr>
              <w:rPr>
                <w:color w:val="000000"/>
              </w:rPr>
            </w:pPr>
            <w:r w:rsidRPr="00145A83">
              <w:rPr>
                <w:color w:val="000000"/>
              </w:rPr>
              <w:t>2</w:t>
            </w:r>
          </w:p>
        </w:tc>
        <w:tc>
          <w:tcPr>
            <w:tcW w:w="1843"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D061F2">
            <w:pPr>
              <w:ind w:left="34" w:hanging="34"/>
              <w:jc w:val="left"/>
              <w:rPr>
                <w:color w:val="000000"/>
              </w:rPr>
            </w:pPr>
            <w:r w:rsidRPr="00145A83">
              <w:rPr>
                <w:color w:val="000000"/>
              </w:rPr>
              <w:t>ERP11-32-01-K01</w:t>
            </w:r>
          </w:p>
        </w:tc>
        <w:tc>
          <w:tcPr>
            <w:tcW w:w="1842"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607B3A">
            <w:pPr>
              <w:rPr>
                <w:color w:val="000000"/>
              </w:rPr>
            </w:pPr>
            <w:r w:rsidRPr="00145A83">
              <w:rPr>
                <w:color w:val="000000"/>
              </w:rPr>
              <w:t>233F</w:t>
            </w:r>
          </w:p>
        </w:tc>
        <w:tc>
          <w:tcPr>
            <w:tcW w:w="851"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380</w:t>
            </w:r>
          </w:p>
        </w:tc>
        <w:tc>
          <w:tcPr>
            <w:tcW w:w="1172"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340</w:t>
            </w:r>
          </w:p>
        </w:tc>
        <w:tc>
          <w:tcPr>
            <w:tcW w:w="945"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440</w:t>
            </w:r>
          </w:p>
        </w:tc>
        <w:tc>
          <w:tcPr>
            <w:tcW w:w="1275" w:type="dxa"/>
            <w:tcBorders>
              <w:top w:val="nil"/>
              <w:left w:val="single" w:sz="4" w:space="0" w:color="auto"/>
              <w:bottom w:val="single" w:sz="4" w:space="0" w:color="auto"/>
              <w:right w:val="single" w:sz="4" w:space="0" w:color="auto"/>
            </w:tcBorders>
            <w:vAlign w:val="center"/>
          </w:tcPr>
          <w:p w:rsidR="006C45F4" w:rsidRPr="00145A83" w:rsidRDefault="006C45F4" w:rsidP="007C6998">
            <w:pPr>
              <w:rPr>
                <w:color w:val="000000"/>
              </w:rPr>
            </w:pPr>
            <w:r w:rsidRPr="00145A83">
              <w:rPr>
                <w:color w:val="000000"/>
              </w:rPr>
              <w:t>200</w:t>
            </w:r>
          </w:p>
        </w:tc>
        <w:tc>
          <w:tcPr>
            <w:tcW w:w="1002" w:type="dxa"/>
            <w:tcBorders>
              <w:top w:val="nil"/>
              <w:left w:val="single" w:sz="4" w:space="0" w:color="auto"/>
              <w:bottom w:val="single" w:sz="4" w:space="0" w:color="000000"/>
              <w:right w:val="single" w:sz="4" w:space="0" w:color="auto"/>
            </w:tcBorders>
            <w:vAlign w:val="center"/>
          </w:tcPr>
          <w:p w:rsidR="006C45F4" w:rsidRPr="00145A83" w:rsidRDefault="006C45F4" w:rsidP="007C6998">
            <w:pPr>
              <w:rPr>
                <w:color w:val="000000"/>
              </w:rPr>
            </w:pPr>
            <w:r w:rsidRPr="00145A83">
              <w:rPr>
                <w:color w:val="000000"/>
              </w:rPr>
              <w:t>16,0</w:t>
            </w:r>
          </w:p>
        </w:tc>
        <w:tc>
          <w:tcPr>
            <w:tcW w:w="992" w:type="dxa"/>
            <w:tcBorders>
              <w:top w:val="nil"/>
              <w:left w:val="single" w:sz="4" w:space="0" w:color="auto"/>
              <w:bottom w:val="single" w:sz="4" w:space="0" w:color="auto"/>
              <w:right w:val="single" w:sz="4" w:space="0" w:color="auto"/>
            </w:tcBorders>
            <w:vAlign w:val="center"/>
          </w:tcPr>
          <w:p w:rsidR="006C45F4" w:rsidRPr="00145A83" w:rsidRDefault="006C45F4" w:rsidP="007C6998">
            <w:pPr>
              <w:rPr>
                <w:color w:val="000000"/>
              </w:rPr>
            </w:pPr>
            <w:r w:rsidRPr="00145A83">
              <w:rPr>
                <w:color w:val="000000"/>
              </w:rPr>
              <w:t>0,0568</w:t>
            </w:r>
          </w:p>
        </w:tc>
      </w:tr>
      <w:tr w:rsidR="006C45F4" w:rsidRPr="00145A83" w:rsidTr="006C45F4">
        <w:trPr>
          <w:trHeight w:val="276"/>
        </w:trPr>
        <w:tc>
          <w:tcPr>
            <w:tcW w:w="426"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721F70">
            <w:pPr>
              <w:rPr>
                <w:color w:val="000000"/>
              </w:rPr>
            </w:pPr>
            <w:r w:rsidRPr="00145A83">
              <w:rPr>
                <w:color w:val="000000"/>
              </w:rPr>
              <w:t>3</w:t>
            </w:r>
          </w:p>
        </w:tc>
        <w:tc>
          <w:tcPr>
            <w:tcW w:w="1843"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D061F2">
            <w:pPr>
              <w:ind w:left="34" w:hanging="34"/>
              <w:jc w:val="left"/>
              <w:rPr>
                <w:color w:val="000000"/>
              </w:rPr>
            </w:pPr>
            <w:r w:rsidRPr="00145A83">
              <w:rPr>
                <w:color w:val="000000"/>
              </w:rPr>
              <w:t>EVP10-32-01-K01</w:t>
            </w:r>
          </w:p>
        </w:tc>
        <w:tc>
          <w:tcPr>
            <w:tcW w:w="1842" w:type="dxa"/>
            <w:tcBorders>
              <w:top w:val="single" w:sz="4" w:space="0" w:color="auto"/>
              <w:left w:val="single" w:sz="4" w:space="0" w:color="auto"/>
              <w:bottom w:val="single" w:sz="4" w:space="0" w:color="auto"/>
              <w:right w:val="single" w:sz="4" w:space="0" w:color="auto"/>
            </w:tcBorders>
            <w:vAlign w:val="center"/>
          </w:tcPr>
          <w:p w:rsidR="006C45F4" w:rsidRPr="00145A83" w:rsidRDefault="006C45F4" w:rsidP="00721F70">
            <w:pPr>
              <w:rPr>
                <w:color w:val="000000"/>
              </w:rPr>
            </w:pPr>
            <w:r w:rsidRPr="00145A83">
              <w:rPr>
                <w:color w:val="000000"/>
              </w:rPr>
              <w:t>233M</w:t>
            </w:r>
          </w:p>
        </w:tc>
        <w:tc>
          <w:tcPr>
            <w:tcW w:w="851"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370</w:t>
            </w:r>
          </w:p>
        </w:tc>
        <w:tc>
          <w:tcPr>
            <w:tcW w:w="1172"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320</w:t>
            </w:r>
          </w:p>
        </w:tc>
        <w:tc>
          <w:tcPr>
            <w:tcW w:w="945" w:type="dxa"/>
            <w:tcBorders>
              <w:top w:val="nil"/>
              <w:left w:val="single" w:sz="4" w:space="0" w:color="auto"/>
              <w:bottom w:val="single" w:sz="4" w:space="0" w:color="auto"/>
              <w:right w:val="single" w:sz="4" w:space="0" w:color="auto"/>
            </w:tcBorders>
            <w:vAlign w:val="center"/>
          </w:tcPr>
          <w:p w:rsidR="006C45F4" w:rsidRPr="00145A83" w:rsidRDefault="006C45F4" w:rsidP="007B4BC6">
            <w:pPr>
              <w:rPr>
                <w:color w:val="000000"/>
              </w:rPr>
            </w:pPr>
            <w:r w:rsidRPr="00145A83">
              <w:rPr>
                <w:color w:val="000000"/>
              </w:rPr>
              <w:t>460</w:t>
            </w:r>
          </w:p>
        </w:tc>
        <w:tc>
          <w:tcPr>
            <w:tcW w:w="1275" w:type="dxa"/>
            <w:tcBorders>
              <w:top w:val="nil"/>
              <w:left w:val="single" w:sz="4" w:space="0" w:color="auto"/>
              <w:bottom w:val="single" w:sz="4" w:space="0" w:color="auto"/>
              <w:right w:val="single" w:sz="4" w:space="0" w:color="auto"/>
            </w:tcBorders>
            <w:vAlign w:val="center"/>
          </w:tcPr>
          <w:p w:rsidR="006C45F4" w:rsidRPr="00145A83" w:rsidRDefault="006C45F4" w:rsidP="00F24CB4">
            <w:pPr>
              <w:rPr>
                <w:color w:val="000000"/>
              </w:rPr>
            </w:pPr>
            <w:r w:rsidRPr="00145A83">
              <w:rPr>
                <w:color w:val="000000"/>
              </w:rPr>
              <w:t>200</w:t>
            </w:r>
          </w:p>
        </w:tc>
        <w:tc>
          <w:tcPr>
            <w:tcW w:w="1002" w:type="dxa"/>
            <w:tcBorders>
              <w:top w:val="nil"/>
              <w:left w:val="single" w:sz="4" w:space="0" w:color="auto"/>
              <w:bottom w:val="single" w:sz="4" w:space="0" w:color="000000"/>
              <w:right w:val="single" w:sz="4" w:space="0" w:color="auto"/>
            </w:tcBorders>
            <w:vAlign w:val="center"/>
          </w:tcPr>
          <w:p w:rsidR="006C45F4" w:rsidRPr="00145A83" w:rsidRDefault="006C45F4" w:rsidP="00F24CB4">
            <w:pPr>
              <w:rPr>
                <w:color w:val="000000"/>
              </w:rPr>
            </w:pPr>
            <w:r w:rsidRPr="00145A83">
              <w:rPr>
                <w:color w:val="000000"/>
              </w:rPr>
              <w:t>17,5</w:t>
            </w:r>
          </w:p>
        </w:tc>
        <w:tc>
          <w:tcPr>
            <w:tcW w:w="992" w:type="dxa"/>
            <w:tcBorders>
              <w:top w:val="nil"/>
              <w:left w:val="single" w:sz="4" w:space="0" w:color="auto"/>
              <w:bottom w:val="single" w:sz="4" w:space="0" w:color="auto"/>
              <w:right w:val="single" w:sz="4" w:space="0" w:color="auto"/>
            </w:tcBorders>
            <w:vAlign w:val="center"/>
          </w:tcPr>
          <w:p w:rsidR="006C45F4" w:rsidRPr="00145A83" w:rsidRDefault="006C45F4" w:rsidP="00F24CB4">
            <w:pPr>
              <w:rPr>
                <w:color w:val="000000"/>
              </w:rPr>
            </w:pPr>
            <w:r w:rsidRPr="00145A83">
              <w:rPr>
                <w:color w:val="000000"/>
              </w:rPr>
              <w:t>0,0545</w:t>
            </w:r>
          </w:p>
        </w:tc>
      </w:tr>
    </w:tbl>
    <w:p w:rsidR="00D2753E" w:rsidRDefault="002D5ED5" w:rsidP="00AE110E">
      <w:pPr>
        <w:spacing w:before="120" w:after="120" w:line="120" w:lineRule="auto"/>
        <w:jc w:val="both"/>
      </w:pPr>
      <w:r>
        <w:t xml:space="preserve">       </w:t>
      </w:r>
    </w:p>
    <w:p w:rsidR="00D2753E" w:rsidRDefault="00D2753E" w:rsidP="00AE110E">
      <w:pPr>
        <w:spacing w:before="120" w:after="120" w:line="120" w:lineRule="auto"/>
        <w:jc w:val="both"/>
      </w:pPr>
    </w:p>
    <w:p w:rsidR="00D2753E" w:rsidRDefault="00D2753E" w:rsidP="00AE110E">
      <w:pPr>
        <w:spacing w:before="120" w:after="120" w:line="120" w:lineRule="auto"/>
        <w:jc w:val="both"/>
      </w:pPr>
    </w:p>
    <w:p w:rsidR="00D2753E" w:rsidRDefault="00D2753E" w:rsidP="00AE110E">
      <w:pPr>
        <w:spacing w:before="120" w:after="120" w:line="120" w:lineRule="auto"/>
        <w:jc w:val="both"/>
      </w:pPr>
    </w:p>
    <w:p w:rsidR="00451B6A" w:rsidRDefault="00451B6A" w:rsidP="00731494">
      <w:pPr>
        <w:pStyle w:val="a3"/>
        <w:rPr>
          <w:lang w:val="ru-RU"/>
        </w:rPr>
      </w:pPr>
    </w:p>
    <w:p w:rsidR="00EE3DB5" w:rsidRPr="00EE3DB5" w:rsidRDefault="00EE3DB5" w:rsidP="00EC20DA">
      <w:pPr>
        <w:pStyle w:val="a3"/>
        <w:rPr>
          <w:lang w:val="ru-RU"/>
        </w:rPr>
      </w:pPr>
    </w:p>
    <w:p w:rsidR="00CD66B3" w:rsidRDefault="00CD66B3" w:rsidP="00B948E9">
      <w:pPr>
        <w:rPr>
          <w:b/>
        </w:rPr>
      </w:pPr>
    </w:p>
    <w:p w:rsidR="00451B6A" w:rsidRDefault="00451B6A" w:rsidP="00451B6A">
      <w:pPr>
        <w:pStyle w:val="a3"/>
        <w:rPr>
          <w:b w:val="0"/>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FD38DA" w:rsidRDefault="00FD38DA" w:rsidP="00451B6A">
      <w:pPr>
        <w:pStyle w:val="a3"/>
        <w:rPr>
          <w:lang w:val="ru-RU"/>
        </w:rPr>
      </w:pPr>
    </w:p>
    <w:p w:rsidR="000C0355" w:rsidRPr="00451B6A" w:rsidRDefault="001557F5" w:rsidP="00451B6A">
      <w:pPr>
        <w:pStyle w:val="a3"/>
        <w:rPr>
          <w:b w:val="0"/>
          <w:lang w:val="ru-RU"/>
        </w:rPr>
      </w:pPr>
      <w:r>
        <w:rPr>
          <w:lang w:val="ru-RU"/>
        </w:rPr>
        <w:t>Приложение</w:t>
      </w:r>
      <w:r w:rsidR="000C0355">
        <w:rPr>
          <w:lang w:val="ru-RU"/>
        </w:rPr>
        <w:t xml:space="preserve"> А</w:t>
      </w:r>
    </w:p>
    <w:p w:rsidR="009D2724" w:rsidRDefault="009D2724" w:rsidP="009D2724">
      <w:pPr>
        <w:ind w:firstLine="180"/>
        <w:rPr>
          <w:b/>
        </w:rPr>
      </w:pPr>
      <w:r w:rsidRPr="009D2724">
        <w:rPr>
          <w:b/>
        </w:rPr>
        <w:t>Габаритные и присоедин</w:t>
      </w:r>
      <w:r w:rsidR="00F34A9C">
        <w:rPr>
          <w:b/>
        </w:rPr>
        <w:t xml:space="preserve">ительные размеры </w:t>
      </w:r>
    </w:p>
    <w:p w:rsidR="009D2724" w:rsidRPr="009D2724" w:rsidRDefault="009D2724" w:rsidP="009D2724">
      <w:pPr>
        <w:ind w:firstLine="180"/>
        <w:rPr>
          <w:b/>
        </w:rPr>
      </w:pPr>
    </w:p>
    <w:p w:rsidR="00F34A9C" w:rsidRDefault="00D94151" w:rsidP="00F34A9C">
      <w:r>
        <w:rPr>
          <w:noProof/>
          <w:lang w:eastAsia="ru-RU"/>
        </w:rPr>
        <w:drawing>
          <wp:inline distT="0" distB="0" distL="0" distR="0">
            <wp:extent cx="3667125" cy="245993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7125" cy="2459934"/>
                    </a:xfrm>
                    <a:prstGeom prst="rect">
                      <a:avLst/>
                    </a:prstGeom>
                    <a:noFill/>
                    <a:ln>
                      <a:noFill/>
                    </a:ln>
                  </pic:spPr>
                </pic:pic>
              </a:graphicData>
            </a:graphic>
          </wp:inline>
        </w:drawing>
      </w:r>
      <w:r w:rsidR="00F34A9C">
        <w:t xml:space="preserve">  </w:t>
      </w:r>
    </w:p>
    <w:p w:rsidR="00F34A9C" w:rsidRDefault="00F34A9C" w:rsidP="00F34A9C">
      <w:pPr>
        <w:ind w:firstLine="180"/>
      </w:pPr>
      <w:r>
        <w:t xml:space="preserve">       Рис</w:t>
      </w:r>
      <w:r w:rsidR="003B0EFE">
        <w:t>. А</w:t>
      </w:r>
      <w:proofErr w:type="gramStart"/>
      <w:r>
        <w:t>1</w:t>
      </w:r>
      <w:proofErr w:type="gramEnd"/>
      <w:r>
        <w:t xml:space="preserve"> –</w:t>
      </w:r>
      <w:r w:rsidRPr="00142588">
        <w:rPr>
          <w:color w:val="000000"/>
          <w:sz w:val="22"/>
          <w:szCs w:val="22"/>
        </w:rPr>
        <w:t xml:space="preserve"> </w:t>
      </w:r>
      <w:r>
        <w:rPr>
          <w:color w:val="000000"/>
          <w:sz w:val="22"/>
          <w:szCs w:val="22"/>
        </w:rPr>
        <w:t xml:space="preserve">Вилка разборная </w:t>
      </w:r>
      <w:r w:rsidRPr="005E22B0">
        <w:rPr>
          <w:color w:val="000000"/>
          <w:sz w:val="22"/>
          <w:szCs w:val="22"/>
        </w:rPr>
        <w:t>ВПпл10-01-Ст</w:t>
      </w:r>
      <w:r>
        <w:t xml:space="preserve">    </w:t>
      </w:r>
    </w:p>
    <w:p w:rsidR="00F34A9C" w:rsidRDefault="00F34A9C" w:rsidP="00F34A9C">
      <w:pPr>
        <w:ind w:firstLine="180"/>
      </w:pPr>
    </w:p>
    <w:p w:rsidR="00F34A9C" w:rsidRDefault="00D94151" w:rsidP="00F34A9C">
      <w:pPr>
        <w:ind w:firstLine="180"/>
      </w:pPr>
      <w:r>
        <w:rPr>
          <w:noProof/>
          <w:lang w:eastAsia="ru-RU"/>
        </w:rPr>
        <w:drawing>
          <wp:inline distT="0" distB="0" distL="0" distR="0">
            <wp:extent cx="3431650" cy="2352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0168" cy="2358515"/>
                    </a:xfrm>
                    <a:prstGeom prst="rect">
                      <a:avLst/>
                    </a:prstGeom>
                    <a:noFill/>
                    <a:ln>
                      <a:noFill/>
                    </a:ln>
                  </pic:spPr>
                </pic:pic>
              </a:graphicData>
            </a:graphic>
          </wp:inline>
        </w:drawing>
      </w:r>
    </w:p>
    <w:p w:rsidR="00F34A9C" w:rsidRDefault="00F34A9C" w:rsidP="00F34A9C">
      <w:pPr>
        <w:ind w:firstLine="180"/>
      </w:pPr>
      <w:r>
        <w:t>Рис</w:t>
      </w:r>
      <w:r w:rsidR="003B0EFE">
        <w:t>. А</w:t>
      </w:r>
      <w:r>
        <w:t xml:space="preserve">2 – Розетка </w:t>
      </w:r>
      <w:r w:rsidRPr="005E22B0">
        <w:rPr>
          <w:color w:val="000000"/>
          <w:sz w:val="22"/>
          <w:szCs w:val="22"/>
        </w:rPr>
        <w:t>РПпл11-01-Ст</w:t>
      </w:r>
    </w:p>
    <w:p w:rsidR="00F34A9C" w:rsidRDefault="00D94151" w:rsidP="00F34A9C">
      <w:pPr>
        <w:ind w:firstLine="180"/>
      </w:pPr>
      <w:r>
        <w:rPr>
          <w:noProof/>
          <w:lang w:eastAsia="ru-RU"/>
        </w:rPr>
        <w:drawing>
          <wp:inline distT="0" distB="0" distL="0" distR="0" wp14:anchorId="6C213879" wp14:editId="518070DE">
            <wp:extent cx="2948613" cy="3581400"/>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5064" cy="3589235"/>
                    </a:xfrm>
                    <a:prstGeom prst="rect">
                      <a:avLst/>
                    </a:prstGeom>
                    <a:noFill/>
                    <a:ln>
                      <a:noFill/>
                    </a:ln>
                  </pic:spPr>
                </pic:pic>
              </a:graphicData>
            </a:graphic>
          </wp:inline>
        </w:drawing>
      </w:r>
    </w:p>
    <w:p w:rsidR="00F34A9C" w:rsidRDefault="00F34A9C" w:rsidP="00D94151">
      <w:pPr>
        <w:ind w:hanging="329"/>
        <w:jc w:val="both"/>
      </w:pPr>
      <w:r>
        <w:t xml:space="preserve">                         </w:t>
      </w:r>
    </w:p>
    <w:p w:rsidR="00B948E9" w:rsidRPr="00F34A9C" w:rsidRDefault="00F34A9C" w:rsidP="00F34A9C">
      <w:pPr>
        <w:ind w:firstLine="180"/>
      </w:pPr>
      <w:r>
        <w:t xml:space="preserve">              Рис</w:t>
      </w:r>
      <w:r w:rsidR="003B0EFE">
        <w:t>. А</w:t>
      </w:r>
      <w:r>
        <w:t xml:space="preserve">3- </w:t>
      </w:r>
      <w:r>
        <w:rPr>
          <w:color w:val="000000"/>
          <w:sz w:val="22"/>
          <w:szCs w:val="22"/>
        </w:rPr>
        <w:t>Розетка</w:t>
      </w:r>
      <w:r>
        <w:t xml:space="preserve"> </w:t>
      </w:r>
      <w:r w:rsidRPr="005E22B0">
        <w:rPr>
          <w:color w:val="000000"/>
          <w:sz w:val="22"/>
          <w:szCs w:val="22"/>
        </w:rPr>
        <w:t>РПпл10-01-С</w:t>
      </w:r>
      <w:r>
        <w:rPr>
          <w:color w:val="000000"/>
          <w:sz w:val="22"/>
          <w:szCs w:val="22"/>
        </w:rPr>
        <w:t>т</w:t>
      </w:r>
    </w:p>
    <w:sectPr w:rsidR="00B948E9" w:rsidRPr="00F34A9C" w:rsidSect="004C6A28">
      <w:footerReference w:type="even" r:id="rId13"/>
      <w:footerReference w:type="default" r:id="rId14"/>
      <w:pgSz w:w="11906" w:h="16838"/>
      <w:pgMar w:top="360" w:right="566" w:bottom="360" w:left="144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C9E" w:rsidRDefault="00CA3C9E">
      <w:r>
        <w:separator/>
      </w:r>
    </w:p>
  </w:endnote>
  <w:endnote w:type="continuationSeparator" w:id="0">
    <w:p w:rsidR="00CA3C9E" w:rsidRDefault="00CA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C6" w:rsidRDefault="004D18C6" w:rsidP="00767317">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D18C6" w:rsidRDefault="004D18C6" w:rsidP="00763C0D">
    <w:pPr>
      <w:pStyle w:val="af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C6" w:rsidRDefault="004D18C6" w:rsidP="00767317">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47A10">
      <w:rPr>
        <w:rStyle w:val="af2"/>
        <w:noProof/>
      </w:rPr>
      <w:t>1</w:t>
    </w:r>
    <w:r>
      <w:rPr>
        <w:rStyle w:val="af2"/>
      </w:rPr>
      <w:fldChar w:fldCharType="end"/>
    </w:r>
  </w:p>
  <w:p w:rsidR="004D18C6" w:rsidRDefault="004D18C6" w:rsidP="00763C0D">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C9E" w:rsidRDefault="00CA3C9E">
      <w:r>
        <w:separator/>
      </w:r>
    </w:p>
  </w:footnote>
  <w:footnote w:type="continuationSeparator" w:id="0">
    <w:p w:rsidR="00CA3C9E" w:rsidRDefault="00CA3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F03E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9AAD2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264B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AD2CF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60294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227F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CC8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3C26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C06B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76DEC4"/>
    <w:lvl w:ilvl="0">
      <w:start w:val="1"/>
      <w:numFmt w:val="bullet"/>
      <w:lvlText w:val=""/>
      <w:lvlJc w:val="left"/>
      <w:pPr>
        <w:tabs>
          <w:tab w:val="num" w:pos="360"/>
        </w:tabs>
        <w:ind w:left="360" w:hanging="360"/>
      </w:pPr>
      <w:rPr>
        <w:rFonts w:ascii="Symbol" w:hAnsi="Symbol" w:hint="default"/>
      </w:rPr>
    </w:lvl>
  </w:abstractNum>
  <w:abstractNum w:abstractNumId="10">
    <w:nsid w:val="00433A67"/>
    <w:multiLevelType w:val="multilevel"/>
    <w:tmpl w:val="412477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08B1480"/>
    <w:multiLevelType w:val="hybridMultilevel"/>
    <w:tmpl w:val="5FE415C6"/>
    <w:lvl w:ilvl="0" w:tplc="207460C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2">
    <w:nsid w:val="00F14772"/>
    <w:multiLevelType w:val="hybridMultilevel"/>
    <w:tmpl w:val="49744840"/>
    <w:lvl w:ilvl="0" w:tplc="207460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5914246"/>
    <w:multiLevelType w:val="multilevel"/>
    <w:tmpl w:val="54DA8D5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230"/>
        </w:tabs>
        <w:ind w:left="1230" w:hanging="870"/>
      </w:pPr>
      <w:rPr>
        <w:rFonts w:hint="default"/>
      </w:rPr>
    </w:lvl>
    <w:lvl w:ilvl="2">
      <w:start w:val="1"/>
      <w:numFmt w:val="decimal"/>
      <w:lvlText w:val="%1.%2.%3."/>
      <w:lvlJc w:val="left"/>
      <w:pPr>
        <w:tabs>
          <w:tab w:val="num" w:pos="1590"/>
        </w:tabs>
        <w:ind w:left="1590" w:hanging="870"/>
      </w:pPr>
      <w:rPr>
        <w:rFonts w:hint="default"/>
      </w:rPr>
    </w:lvl>
    <w:lvl w:ilvl="3">
      <w:start w:val="1"/>
      <w:numFmt w:val="decimal"/>
      <w:lvlText w:val="%1.%2.%3.%4."/>
      <w:lvlJc w:val="left"/>
      <w:pPr>
        <w:tabs>
          <w:tab w:val="num" w:pos="1950"/>
        </w:tabs>
        <w:ind w:left="1950" w:hanging="87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0C7C12D4"/>
    <w:multiLevelType w:val="hybridMultilevel"/>
    <w:tmpl w:val="49744840"/>
    <w:lvl w:ilvl="0" w:tplc="207460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D791550"/>
    <w:multiLevelType w:val="multilevel"/>
    <w:tmpl w:val="10FAB1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14535607"/>
    <w:multiLevelType w:val="multilevel"/>
    <w:tmpl w:val="231EBE2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162D6B66"/>
    <w:multiLevelType w:val="hybridMultilevel"/>
    <w:tmpl w:val="DF008008"/>
    <w:lvl w:ilvl="0" w:tplc="2626E64E">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8">
    <w:nsid w:val="192F5291"/>
    <w:multiLevelType w:val="multilevel"/>
    <w:tmpl w:val="10FAB1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195B7FC3"/>
    <w:multiLevelType w:val="hybridMultilevel"/>
    <w:tmpl w:val="3E1ADB46"/>
    <w:lvl w:ilvl="0" w:tplc="207460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B246DC4"/>
    <w:multiLevelType w:val="multilevel"/>
    <w:tmpl w:val="F2F8D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1B606CC7"/>
    <w:multiLevelType w:val="hybridMultilevel"/>
    <w:tmpl w:val="94A02CE6"/>
    <w:lvl w:ilvl="0" w:tplc="207460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931F64"/>
    <w:multiLevelType w:val="hybridMultilevel"/>
    <w:tmpl w:val="E04C8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4E80D15"/>
    <w:multiLevelType w:val="hybridMultilevel"/>
    <w:tmpl w:val="C1346D36"/>
    <w:lvl w:ilvl="0" w:tplc="525282D6">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5CC2CEE"/>
    <w:multiLevelType w:val="multilevel"/>
    <w:tmpl w:val="AED82B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A4260F7"/>
    <w:multiLevelType w:val="multilevel"/>
    <w:tmpl w:val="F23681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01D1656"/>
    <w:multiLevelType w:val="multilevel"/>
    <w:tmpl w:val="10FAB10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0697214"/>
    <w:multiLevelType w:val="hybridMultilevel"/>
    <w:tmpl w:val="7D56C64E"/>
    <w:lvl w:ilvl="0" w:tplc="207460C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8">
    <w:nsid w:val="361F7FBB"/>
    <w:multiLevelType w:val="hybridMultilevel"/>
    <w:tmpl w:val="49744840"/>
    <w:lvl w:ilvl="0" w:tplc="207460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8E0222E"/>
    <w:multiLevelType w:val="multilevel"/>
    <w:tmpl w:val="F350D74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40AA7273"/>
    <w:multiLevelType w:val="multilevel"/>
    <w:tmpl w:val="8856EA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1202A4E"/>
    <w:multiLevelType w:val="hybridMultilevel"/>
    <w:tmpl w:val="3F2021EA"/>
    <w:lvl w:ilvl="0" w:tplc="8EF257AA">
      <w:start w:val="1"/>
      <w:numFmt w:val="decimal"/>
      <w:lvlText w:val="%1)"/>
      <w:lvlJc w:val="left"/>
      <w:pPr>
        <w:ind w:left="504" w:hanging="360"/>
      </w:pPr>
      <w:rPr>
        <w:rFonts w:hint="default"/>
        <w:sz w:val="18"/>
        <w:szCs w:val="18"/>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32">
    <w:nsid w:val="46846DCC"/>
    <w:multiLevelType w:val="hybridMultilevel"/>
    <w:tmpl w:val="DDEE9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E473F0"/>
    <w:multiLevelType w:val="multilevel"/>
    <w:tmpl w:val="94BC813A"/>
    <w:lvl w:ilvl="0">
      <w:start w:val="1"/>
      <w:numFmt w:val="upperRoman"/>
      <w:suff w:val="space"/>
      <w:lvlText w:val="Приложение %1"/>
      <w:lvlJc w:val="left"/>
      <w:rPr>
        <w:rFonts w:cs="Times New Roman" w:hint="default"/>
      </w:rPr>
    </w:lvl>
    <w:lvl w:ilvl="1">
      <w:start w:val="1"/>
      <w:numFmt w:val="decimal"/>
      <w:suff w:val="space"/>
      <w:lvlText w:val="%1.%2."/>
      <w:lvlJc w:val="left"/>
      <w:pPr>
        <w:ind w:firstLine="567"/>
      </w:pPr>
      <w:rPr>
        <w:rFonts w:cs="Times New Roman" w:hint="default"/>
      </w:rPr>
    </w:lvl>
    <w:lvl w:ilvl="2">
      <w:start w:val="1"/>
      <w:numFmt w:val="decimal"/>
      <w:lvlText w:val="%1.%2.%3."/>
      <w:lvlJc w:val="left"/>
      <w:pPr>
        <w:tabs>
          <w:tab w:val="num" w:pos="567"/>
        </w:tabs>
        <w:ind w:left="567" w:hanging="1134"/>
      </w:pPr>
      <w:rPr>
        <w:rFonts w:cs="Times New Roman" w:hint="default"/>
      </w:rPr>
    </w:lvl>
    <w:lvl w:ilvl="3">
      <w:start w:val="1"/>
      <w:numFmt w:val="decimal"/>
      <w:lvlText w:val="%1.%2.%3.%4."/>
      <w:lvlJc w:val="left"/>
      <w:pPr>
        <w:tabs>
          <w:tab w:val="num" w:pos="1647"/>
        </w:tabs>
        <w:ind w:left="567"/>
      </w:pPr>
      <w:rPr>
        <w:rFonts w:cs="Times New Roman" w:hint="default"/>
      </w:rPr>
    </w:lvl>
    <w:lvl w:ilvl="4">
      <w:start w:val="1"/>
      <w:numFmt w:val="decimal"/>
      <w:lvlText w:val="%1.%2.%3.%4.%5."/>
      <w:lvlJc w:val="left"/>
      <w:pPr>
        <w:tabs>
          <w:tab w:val="num" w:pos="2007"/>
        </w:tabs>
        <w:ind w:left="1701" w:hanging="1134"/>
      </w:pPr>
      <w:rPr>
        <w:rFonts w:cs="Times New Roman" w:hint="default"/>
      </w:rPr>
    </w:lvl>
    <w:lvl w:ilvl="5">
      <w:start w:val="1"/>
      <w:numFmt w:val="decimal"/>
      <w:lvlText w:val="%1.%2.%3.%4.%5.%6."/>
      <w:lvlJc w:val="left"/>
      <w:pPr>
        <w:tabs>
          <w:tab w:val="num" w:pos="4014"/>
        </w:tabs>
        <w:ind w:left="3870" w:hanging="936"/>
      </w:pPr>
      <w:rPr>
        <w:rFonts w:cs="Times New Roman" w:hint="default"/>
      </w:rPr>
    </w:lvl>
    <w:lvl w:ilvl="6">
      <w:start w:val="1"/>
      <w:numFmt w:val="decimal"/>
      <w:lvlText w:val="%1.%2.%3.%4.%5.%6.%7."/>
      <w:lvlJc w:val="left"/>
      <w:pPr>
        <w:tabs>
          <w:tab w:val="num" w:pos="4734"/>
        </w:tabs>
        <w:ind w:left="4374" w:hanging="1080"/>
      </w:pPr>
      <w:rPr>
        <w:rFonts w:cs="Times New Roman" w:hint="default"/>
      </w:rPr>
    </w:lvl>
    <w:lvl w:ilvl="7">
      <w:start w:val="1"/>
      <w:numFmt w:val="decimal"/>
      <w:lvlText w:val="%1.%2.%3.%4.%5.%6.%7.%8."/>
      <w:lvlJc w:val="left"/>
      <w:pPr>
        <w:tabs>
          <w:tab w:val="num" w:pos="5094"/>
        </w:tabs>
        <w:ind w:left="4878" w:hanging="1224"/>
      </w:pPr>
      <w:rPr>
        <w:rFonts w:cs="Times New Roman" w:hint="default"/>
      </w:rPr>
    </w:lvl>
    <w:lvl w:ilvl="8">
      <w:start w:val="1"/>
      <w:numFmt w:val="decimal"/>
      <w:lvlText w:val="%1.%2.%3.%4.%5.%6.%7.%8.%9."/>
      <w:lvlJc w:val="left"/>
      <w:pPr>
        <w:tabs>
          <w:tab w:val="num" w:pos="5814"/>
        </w:tabs>
        <w:ind w:left="5454" w:hanging="1440"/>
      </w:pPr>
      <w:rPr>
        <w:rFonts w:cs="Times New Roman" w:hint="default"/>
      </w:rPr>
    </w:lvl>
  </w:abstractNum>
  <w:abstractNum w:abstractNumId="34">
    <w:nsid w:val="4A770ED2"/>
    <w:multiLevelType w:val="hybridMultilevel"/>
    <w:tmpl w:val="C1380384"/>
    <w:lvl w:ilvl="0" w:tplc="1EFACC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C8509D"/>
    <w:multiLevelType w:val="hybridMultilevel"/>
    <w:tmpl w:val="617ADCFC"/>
    <w:lvl w:ilvl="0" w:tplc="280A7DF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6">
    <w:nsid w:val="54E35A14"/>
    <w:multiLevelType w:val="hybridMultilevel"/>
    <w:tmpl w:val="E91A4A3E"/>
    <w:lvl w:ilvl="0" w:tplc="4CA828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2827094"/>
    <w:multiLevelType w:val="multilevel"/>
    <w:tmpl w:val="54DA8D5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230"/>
        </w:tabs>
        <w:ind w:left="1230" w:hanging="870"/>
      </w:pPr>
      <w:rPr>
        <w:rFonts w:hint="default"/>
      </w:rPr>
    </w:lvl>
    <w:lvl w:ilvl="2">
      <w:start w:val="1"/>
      <w:numFmt w:val="decimal"/>
      <w:lvlText w:val="%1.%2.%3."/>
      <w:lvlJc w:val="left"/>
      <w:pPr>
        <w:tabs>
          <w:tab w:val="num" w:pos="1590"/>
        </w:tabs>
        <w:ind w:left="1590" w:hanging="870"/>
      </w:pPr>
      <w:rPr>
        <w:rFonts w:hint="default"/>
      </w:rPr>
    </w:lvl>
    <w:lvl w:ilvl="3">
      <w:start w:val="1"/>
      <w:numFmt w:val="decimal"/>
      <w:lvlText w:val="%1.%2.%3.%4."/>
      <w:lvlJc w:val="left"/>
      <w:pPr>
        <w:tabs>
          <w:tab w:val="num" w:pos="1950"/>
        </w:tabs>
        <w:ind w:left="1950" w:hanging="87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65D14C57"/>
    <w:multiLevelType w:val="multilevel"/>
    <w:tmpl w:val="54DA8D5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230"/>
        </w:tabs>
        <w:ind w:left="1230" w:hanging="870"/>
      </w:pPr>
      <w:rPr>
        <w:rFonts w:hint="default"/>
      </w:rPr>
    </w:lvl>
    <w:lvl w:ilvl="2">
      <w:start w:val="1"/>
      <w:numFmt w:val="decimal"/>
      <w:lvlText w:val="%1.%2.%3."/>
      <w:lvlJc w:val="left"/>
      <w:pPr>
        <w:tabs>
          <w:tab w:val="num" w:pos="1590"/>
        </w:tabs>
        <w:ind w:left="1590" w:hanging="870"/>
      </w:pPr>
      <w:rPr>
        <w:rFonts w:hint="default"/>
      </w:rPr>
    </w:lvl>
    <w:lvl w:ilvl="3">
      <w:start w:val="1"/>
      <w:numFmt w:val="decimal"/>
      <w:lvlText w:val="%1.%2.%3.%4."/>
      <w:lvlJc w:val="left"/>
      <w:pPr>
        <w:tabs>
          <w:tab w:val="num" w:pos="1950"/>
        </w:tabs>
        <w:ind w:left="1950" w:hanging="87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6535D14"/>
    <w:multiLevelType w:val="hybridMultilevel"/>
    <w:tmpl w:val="7A28D97A"/>
    <w:lvl w:ilvl="0" w:tplc="970C30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C084D8B"/>
    <w:multiLevelType w:val="multilevel"/>
    <w:tmpl w:val="F2F8D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03A4260"/>
    <w:multiLevelType w:val="hybridMultilevel"/>
    <w:tmpl w:val="F45AC0F6"/>
    <w:lvl w:ilvl="0" w:tplc="215C14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B24095"/>
    <w:multiLevelType w:val="hybridMultilevel"/>
    <w:tmpl w:val="0AC8F37E"/>
    <w:lvl w:ilvl="0" w:tplc="CB5E633E">
      <w:start w:val="1"/>
      <w:numFmt w:val="decimal"/>
      <w:lvlText w:val="%1)"/>
      <w:lvlJc w:val="left"/>
      <w:pPr>
        <w:ind w:left="480" w:hanging="360"/>
      </w:pPr>
      <w:rPr>
        <w:rFonts w:hint="default"/>
        <w:sz w:val="18"/>
        <w:szCs w:val="1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3">
    <w:nsid w:val="795C17B4"/>
    <w:multiLevelType w:val="multilevel"/>
    <w:tmpl w:val="54DA8D56"/>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1230"/>
        </w:tabs>
        <w:ind w:left="1230" w:hanging="870"/>
      </w:pPr>
      <w:rPr>
        <w:rFonts w:hint="default"/>
      </w:rPr>
    </w:lvl>
    <w:lvl w:ilvl="2">
      <w:start w:val="1"/>
      <w:numFmt w:val="decimal"/>
      <w:lvlText w:val="%1.%2.%3."/>
      <w:lvlJc w:val="left"/>
      <w:pPr>
        <w:tabs>
          <w:tab w:val="num" w:pos="1590"/>
        </w:tabs>
        <w:ind w:left="1590" w:hanging="870"/>
      </w:pPr>
      <w:rPr>
        <w:rFonts w:hint="default"/>
      </w:rPr>
    </w:lvl>
    <w:lvl w:ilvl="3">
      <w:start w:val="1"/>
      <w:numFmt w:val="decimal"/>
      <w:lvlText w:val="%1.%2.%3.%4."/>
      <w:lvlJc w:val="left"/>
      <w:pPr>
        <w:tabs>
          <w:tab w:val="num" w:pos="1950"/>
        </w:tabs>
        <w:ind w:left="1950" w:hanging="87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C360046"/>
    <w:multiLevelType w:val="multilevel"/>
    <w:tmpl w:val="00506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45">
    <w:nsid w:val="7F635B0F"/>
    <w:multiLevelType w:val="hybridMultilevel"/>
    <w:tmpl w:val="49F47C76"/>
    <w:lvl w:ilvl="0" w:tplc="207460C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37"/>
  </w:num>
  <w:num w:numId="2">
    <w:abstractNumId w:val="13"/>
  </w:num>
  <w:num w:numId="3">
    <w:abstractNumId w:val="38"/>
  </w:num>
  <w:num w:numId="4">
    <w:abstractNumId w:val="36"/>
  </w:num>
  <w:num w:numId="5">
    <w:abstractNumId w:val="35"/>
  </w:num>
  <w:num w:numId="6">
    <w:abstractNumId w:val="17"/>
  </w:num>
  <w:num w:numId="7">
    <w:abstractNumId w:val="43"/>
  </w:num>
  <w:num w:numId="8">
    <w:abstractNumId w:val="16"/>
  </w:num>
  <w:num w:numId="9">
    <w:abstractNumId w:val="18"/>
  </w:num>
  <w:num w:numId="10">
    <w:abstractNumId w:val="44"/>
  </w:num>
  <w:num w:numId="11">
    <w:abstractNumId w:val="24"/>
  </w:num>
  <w:num w:numId="12">
    <w:abstractNumId w:val="44"/>
  </w:num>
  <w:num w:numId="13">
    <w:abstractNumId w:val="29"/>
  </w:num>
  <w:num w:numId="14">
    <w:abstractNumId w:val="40"/>
  </w:num>
  <w:num w:numId="15">
    <w:abstractNumId w:val="20"/>
  </w:num>
  <w:num w:numId="16">
    <w:abstractNumId w:val="10"/>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15"/>
  </w:num>
  <w:num w:numId="30">
    <w:abstractNumId w:val="32"/>
  </w:num>
  <w:num w:numId="31">
    <w:abstractNumId w:val="45"/>
  </w:num>
  <w:num w:numId="32">
    <w:abstractNumId w:val="19"/>
  </w:num>
  <w:num w:numId="33">
    <w:abstractNumId w:val="21"/>
  </w:num>
  <w:num w:numId="34">
    <w:abstractNumId w:val="12"/>
  </w:num>
  <w:num w:numId="35">
    <w:abstractNumId w:val="11"/>
  </w:num>
  <w:num w:numId="36">
    <w:abstractNumId w:val="14"/>
  </w:num>
  <w:num w:numId="37">
    <w:abstractNumId w:val="27"/>
  </w:num>
  <w:num w:numId="38">
    <w:abstractNumId w:val="28"/>
  </w:num>
  <w:num w:numId="39">
    <w:abstractNumId w:val="23"/>
  </w:num>
  <w:num w:numId="40">
    <w:abstractNumId w:val="25"/>
  </w:num>
  <w:num w:numId="41">
    <w:abstractNumId w:val="30"/>
  </w:num>
  <w:num w:numId="42">
    <w:abstractNumId w:val="41"/>
  </w:num>
  <w:num w:numId="43">
    <w:abstractNumId w:val="34"/>
  </w:num>
  <w:num w:numId="44">
    <w:abstractNumId w:val="31"/>
  </w:num>
  <w:num w:numId="45">
    <w:abstractNumId w:val="39"/>
  </w:num>
  <w:num w:numId="46">
    <w:abstractNumId w:val="4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BD"/>
    <w:rsid w:val="00001D8D"/>
    <w:rsid w:val="00002B08"/>
    <w:rsid w:val="00004DE6"/>
    <w:rsid w:val="000072F4"/>
    <w:rsid w:val="00007F40"/>
    <w:rsid w:val="000119F6"/>
    <w:rsid w:val="00014ACF"/>
    <w:rsid w:val="00017869"/>
    <w:rsid w:val="00022838"/>
    <w:rsid w:val="00026861"/>
    <w:rsid w:val="00027E91"/>
    <w:rsid w:val="00032E19"/>
    <w:rsid w:val="000350FF"/>
    <w:rsid w:val="00035AB3"/>
    <w:rsid w:val="00036C68"/>
    <w:rsid w:val="00036F9F"/>
    <w:rsid w:val="0004039D"/>
    <w:rsid w:val="00042BFB"/>
    <w:rsid w:val="00045220"/>
    <w:rsid w:val="00045FB3"/>
    <w:rsid w:val="00053A73"/>
    <w:rsid w:val="000573C8"/>
    <w:rsid w:val="00060B64"/>
    <w:rsid w:val="00061586"/>
    <w:rsid w:val="00064454"/>
    <w:rsid w:val="000676A3"/>
    <w:rsid w:val="00071563"/>
    <w:rsid w:val="000732DE"/>
    <w:rsid w:val="00074645"/>
    <w:rsid w:val="00074E2C"/>
    <w:rsid w:val="00075BA5"/>
    <w:rsid w:val="00077BAA"/>
    <w:rsid w:val="00077DCB"/>
    <w:rsid w:val="000803B9"/>
    <w:rsid w:val="000861E9"/>
    <w:rsid w:val="0008756E"/>
    <w:rsid w:val="00087815"/>
    <w:rsid w:val="000878B2"/>
    <w:rsid w:val="00087909"/>
    <w:rsid w:val="0009026F"/>
    <w:rsid w:val="00091762"/>
    <w:rsid w:val="00091F0B"/>
    <w:rsid w:val="00092B22"/>
    <w:rsid w:val="00095910"/>
    <w:rsid w:val="00096B27"/>
    <w:rsid w:val="000A09C0"/>
    <w:rsid w:val="000A1A13"/>
    <w:rsid w:val="000A1BD3"/>
    <w:rsid w:val="000A1D7B"/>
    <w:rsid w:val="000A477E"/>
    <w:rsid w:val="000B20A8"/>
    <w:rsid w:val="000B3864"/>
    <w:rsid w:val="000B6092"/>
    <w:rsid w:val="000B6A3B"/>
    <w:rsid w:val="000B7C57"/>
    <w:rsid w:val="000B7D80"/>
    <w:rsid w:val="000C0355"/>
    <w:rsid w:val="000C0AC0"/>
    <w:rsid w:val="000C0FEC"/>
    <w:rsid w:val="000C226C"/>
    <w:rsid w:val="000C40F3"/>
    <w:rsid w:val="000C4C1E"/>
    <w:rsid w:val="000C74E4"/>
    <w:rsid w:val="000C7CC8"/>
    <w:rsid w:val="000D1613"/>
    <w:rsid w:val="000D2E41"/>
    <w:rsid w:val="000D3487"/>
    <w:rsid w:val="000D4FA9"/>
    <w:rsid w:val="000D50E1"/>
    <w:rsid w:val="000D63D3"/>
    <w:rsid w:val="000D7245"/>
    <w:rsid w:val="000E1759"/>
    <w:rsid w:val="000E25E3"/>
    <w:rsid w:val="000E2B4E"/>
    <w:rsid w:val="000E33D6"/>
    <w:rsid w:val="000E473E"/>
    <w:rsid w:val="000E4C64"/>
    <w:rsid w:val="000E5DDF"/>
    <w:rsid w:val="000E6B2A"/>
    <w:rsid w:val="000E6EAD"/>
    <w:rsid w:val="000E7293"/>
    <w:rsid w:val="000F039A"/>
    <w:rsid w:val="000F05BB"/>
    <w:rsid w:val="0010076B"/>
    <w:rsid w:val="001008EB"/>
    <w:rsid w:val="00100B33"/>
    <w:rsid w:val="00100BDD"/>
    <w:rsid w:val="001049BC"/>
    <w:rsid w:val="00105FAB"/>
    <w:rsid w:val="001064D9"/>
    <w:rsid w:val="00106BEB"/>
    <w:rsid w:val="00107E83"/>
    <w:rsid w:val="00110F0F"/>
    <w:rsid w:val="00112041"/>
    <w:rsid w:val="00112640"/>
    <w:rsid w:val="00112663"/>
    <w:rsid w:val="00112C38"/>
    <w:rsid w:val="00113D97"/>
    <w:rsid w:val="00115047"/>
    <w:rsid w:val="0011535A"/>
    <w:rsid w:val="00115420"/>
    <w:rsid w:val="001165A1"/>
    <w:rsid w:val="001262EC"/>
    <w:rsid w:val="00127D93"/>
    <w:rsid w:val="0013182C"/>
    <w:rsid w:val="00140015"/>
    <w:rsid w:val="00141345"/>
    <w:rsid w:val="0014278D"/>
    <w:rsid w:val="00143044"/>
    <w:rsid w:val="001433A0"/>
    <w:rsid w:val="00144F91"/>
    <w:rsid w:val="00145A83"/>
    <w:rsid w:val="00146C02"/>
    <w:rsid w:val="00150C9C"/>
    <w:rsid w:val="001557F5"/>
    <w:rsid w:val="00160C83"/>
    <w:rsid w:val="00161678"/>
    <w:rsid w:val="00162630"/>
    <w:rsid w:val="001630BA"/>
    <w:rsid w:val="00164AA4"/>
    <w:rsid w:val="00165810"/>
    <w:rsid w:val="00165F86"/>
    <w:rsid w:val="001664C7"/>
    <w:rsid w:val="0016722B"/>
    <w:rsid w:val="001748F0"/>
    <w:rsid w:val="0018153D"/>
    <w:rsid w:val="001823DA"/>
    <w:rsid w:val="00182608"/>
    <w:rsid w:val="00183D98"/>
    <w:rsid w:val="00185786"/>
    <w:rsid w:val="001859F2"/>
    <w:rsid w:val="001917C1"/>
    <w:rsid w:val="00195A76"/>
    <w:rsid w:val="001A50C2"/>
    <w:rsid w:val="001A5F17"/>
    <w:rsid w:val="001A6068"/>
    <w:rsid w:val="001A680B"/>
    <w:rsid w:val="001B2670"/>
    <w:rsid w:val="001B4274"/>
    <w:rsid w:val="001B49AE"/>
    <w:rsid w:val="001B4B14"/>
    <w:rsid w:val="001B68A5"/>
    <w:rsid w:val="001C2D38"/>
    <w:rsid w:val="001C44B6"/>
    <w:rsid w:val="001C4A22"/>
    <w:rsid w:val="001C4F67"/>
    <w:rsid w:val="001C556A"/>
    <w:rsid w:val="001D034C"/>
    <w:rsid w:val="001D12AE"/>
    <w:rsid w:val="001D35C8"/>
    <w:rsid w:val="001D44E6"/>
    <w:rsid w:val="001D45D2"/>
    <w:rsid w:val="001D5219"/>
    <w:rsid w:val="001D7B00"/>
    <w:rsid w:val="001E044D"/>
    <w:rsid w:val="001E357D"/>
    <w:rsid w:val="001E6E4F"/>
    <w:rsid w:val="001F0DC8"/>
    <w:rsid w:val="001F17DE"/>
    <w:rsid w:val="001F636F"/>
    <w:rsid w:val="00200629"/>
    <w:rsid w:val="0020206C"/>
    <w:rsid w:val="0020720A"/>
    <w:rsid w:val="002075A8"/>
    <w:rsid w:val="00216B07"/>
    <w:rsid w:val="0021726A"/>
    <w:rsid w:val="00217281"/>
    <w:rsid w:val="00222EB5"/>
    <w:rsid w:val="002242A1"/>
    <w:rsid w:val="00230AAF"/>
    <w:rsid w:val="002310FB"/>
    <w:rsid w:val="0023282B"/>
    <w:rsid w:val="00232EBD"/>
    <w:rsid w:val="002339EF"/>
    <w:rsid w:val="002379EC"/>
    <w:rsid w:val="00237E49"/>
    <w:rsid w:val="00241EAC"/>
    <w:rsid w:val="00243B5C"/>
    <w:rsid w:val="002467AA"/>
    <w:rsid w:val="002515D5"/>
    <w:rsid w:val="00253007"/>
    <w:rsid w:val="002533A1"/>
    <w:rsid w:val="00253528"/>
    <w:rsid w:val="00254684"/>
    <w:rsid w:val="002573EE"/>
    <w:rsid w:val="00260D67"/>
    <w:rsid w:val="00261D49"/>
    <w:rsid w:val="00265720"/>
    <w:rsid w:val="0026636F"/>
    <w:rsid w:val="002667F6"/>
    <w:rsid w:val="0026716A"/>
    <w:rsid w:val="00267D54"/>
    <w:rsid w:val="00270A62"/>
    <w:rsid w:val="00273D92"/>
    <w:rsid w:val="00274244"/>
    <w:rsid w:val="00276371"/>
    <w:rsid w:val="00276A68"/>
    <w:rsid w:val="0028043B"/>
    <w:rsid w:val="002809C4"/>
    <w:rsid w:val="002821CD"/>
    <w:rsid w:val="00283EAC"/>
    <w:rsid w:val="002870E0"/>
    <w:rsid w:val="00294959"/>
    <w:rsid w:val="00295CD2"/>
    <w:rsid w:val="00297202"/>
    <w:rsid w:val="002976D2"/>
    <w:rsid w:val="002A00A2"/>
    <w:rsid w:val="002A0F27"/>
    <w:rsid w:val="002A69C1"/>
    <w:rsid w:val="002B19F3"/>
    <w:rsid w:val="002B1F76"/>
    <w:rsid w:val="002B2BC3"/>
    <w:rsid w:val="002B3E4B"/>
    <w:rsid w:val="002C265A"/>
    <w:rsid w:val="002C383B"/>
    <w:rsid w:val="002C482A"/>
    <w:rsid w:val="002C7493"/>
    <w:rsid w:val="002D3355"/>
    <w:rsid w:val="002D3781"/>
    <w:rsid w:val="002D59F0"/>
    <w:rsid w:val="002D5ED5"/>
    <w:rsid w:val="002D6640"/>
    <w:rsid w:val="002D67F6"/>
    <w:rsid w:val="002E551C"/>
    <w:rsid w:val="002E7068"/>
    <w:rsid w:val="002F1A4F"/>
    <w:rsid w:val="002F1A78"/>
    <w:rsid w:val="002F454C"/>
    <w:rsid w:val="002F73E3"/>
    <w:rsid w:val="00303ED1"/>
    <w:rsid w:val="00304DD9"/>
    <w:rsid w:val="00305946"/>
    <w:rsid w:val="00305E07"/>
    <w:rsid w:val="00313165"/>
    <w:rsid w:val="003135DE"/>
    <w:rsid w:val="0031405C"/>
    <w:rsid w:val="003140CA"/>
    <w:rsid w:val="00316B03"/>
    <w:rsid w:val="003172BD"/>
    <w:rsid w:val="00317D9C"/>
    <w:rsid w:val="00320DD5"/>
    <w:rsid w:val="00320E45"/>
    <w:rsid w:val="00321B62"/>
    <w:rsid w:val="00330BE1"/>
    <w:rsid w:val="00330D1F"/>
    <w:rsid w:val="00334CE5"/>
    <w:rsid w:val="003350E1"/>
    <w:rsid w:val="00336A11"/>
    <w:rsid w:val="003377C5"/>
    <w:rsid w:val="00337A75"/>
    <w:rsid w:val="00340B74"/>
    <w:rsid w:val="00340E6D"/>
    <w:rsid w:val="00340F13"/>
    <w:rsid w:val="00341037"/>
    <w:rsid w:val="003420C1"/>
    <w:rsid w:val="00343908"/>
    <w:rsid w:val="00343BB9"/>
    <w:rsid w:val="00343F0B"/>
    <w:rsid w:val="0034453D"/>
    <w:rsid w:val="003478E7"/>
    <w:rsid w:val="00347B86"/>
    <w:rsid w:val="003516ED"/>
    <w:rsid w:val="0035181C"/>
    <w:rsid w:val="003525F1"/>
    <w:rsid w:val="003526AF"/>
    <w:rsid w:val="00353237"/>
    <w:rsid w:val="00354D1D"/>
    <w:rsid w:val="00356D62"/>
    <w:rsid w:val="00356EAA"/>
    <w:rsid w:val="00365B59"/>
    <w:rsid w:val="00367786"/>
    <w:rsid w:val="00372601"/>
    <w:rsid w:val="003749A4"/>
    <w:rsid w:val="0037522D"/>
    <w:rsid w:val="00377612"/>
    <w:rsid w:val="003831E1"/>
    <w:rsid w:val="00383FC8"/>
    <w:rsid w:val="00386823"/>
    <w:rsid w:val="00386A0E"/>
    <w:rsid w:val="003934EA"/>
    <w:rsid w:val="003954A9"/>
    <w:rsid w:val="003A0598"/>
    <w:rsid w:val="003A080D"/>
    <w:rsid w:val="003A1118"/>
    <w:rsid w:val="003A1381"/>
    <w:rsid w:val="003A47FD"/>
    <w:rsid w:val="003A7D34"/>
    <w:rsid w:val="003B0EFE"/>
    <w:rsid w:val="003B1BFE"/>
    <w:rsid w:val="003B2277"/>
    <w:rsid w:val="003B2609"/>
    <w:rsid w:val="003B5582"/>
    <w:rsid w:val="003B6D90"/>
    <w:rsid w:val="003B7435"/>
    <w:rsid w:val="003B74BF"/>
    <w:rsid w:val="003C1B04"/>
    <w:rsid w:val="003C31D3"/>
    <w:rsid w:val="003C46CF"/>
    <w:rsid w:val="003C4963"/>
    <w:rsid w:val="003C52F3"/>
    <w:rsid w:val="003C79D2"/>
    <w:rsid w:val="003D34D8"/>
    <w:rsid w:val="003D6967"/>
    <w:rsid w:val="003E0DFA"/>
    <w:rsid w:val="003E2DFE"/>
    <w:rsid w:val="003E33AF"/>
    <w:rsid w:val="003E3D44"/>
    <w:rsid w:val="003E66D4"/>
    <w:rsid w:val="003F2CFC"/>
    <w:rsid w:val="003F6A21"/>
    <w:rsid w:val="003F752C"/>
    <w:rsid w:val="00400CDA"/>
    <w:rsid w:val="00401CA2"/>
    <w:rsid w:val="0040319C"/>
    <w:rsid w:val="00403539"/>
    <w:rsid w:val="00404654"/>
    <w:rsid w:val="0040511D"/>
    <w:rsid w:val="00407B72"/>
    <w:rsid w:val="004106B6"/>
    <w:rsid w:val="004114BB"/>
    <w:rsid w:val="004177BA"/>
    <w:rsid w:val="004214BD"/>
    <w:rsid w:val="0042185A"/>
    <w:rsid w:val="00424243"/>
    <w:rsid w:val="004272B9"/>
    <w:rsid w:val="00430829"/>
    <w:rsid w:val="00431810"/>
    <w:rsid w:val="00432190"/>
    <w:rsid w:val="004326FA"/>
    <w:rsid w:val="00432D7E"/>
    <w:rsid w:val="004333C5"/>
    <w:rsid w:val="004412BA"/>
    <w:rsid w:val="004441E7"/>
    <w:rsid w:val="004470D7"/>
    <w:rsid w:val="00447B49"/>
    <w:rsid w:val="00451B6A"/>
    <w:rsid w:val="00451DEF"/>
    <w:rsid w:val="00452FB4"/>
    <w:rsid w:val="00454011"/>
    <w:rsid w:val="00464449"/>
    <w:rsid w:val="004668CC"/>
    <w:rsid w:val="00466AC9"/>
    <w:rsid w:val="00470D16"/>
    <w:rsid w:val="00472290"/>
    <w:rsid w:val="00473B7D"/>
    <w:rsid w:val="0047459F"/>
    <w:rsid w:val="004761B6"/>
    <w:rsid w:val="004800B6"/>
    <w:rsid w:val="00485812"/>
    <w:rsid w:val="0048664C"/>
    <w:rsid w:val="004874E6"/>
    <w:rsid w:val="0049166C"/>
    <w:rsid w:val="004923D5"/>
    <w:rsid w:val="00493075"/>
    <w:rsid w:val="004943DB"/>
    <w:rsid w:val="00496111"/>
    <w:rsid w:val="004A1127"/>
    <w:rsid w:val="004A13AF"/>
    <w:rsid w:val="004A3841"/>
    <w:rsid w:val="004A3C6F"/>
    <w:rsid w:val="004A7293"/>
    <w:rsid w:val="004B300D"/>
    <w:rsid w:val="004B4238"/>
    <w:rsid w:val="004B5DA3"/>
    <w:rsid w:val="004C2A7A"/>
    <w:rsid w:val="004C3B99"/>
    <w:rsid w:val="004C6A28"/>
    <w:rsid w:val="004D0EDF"/>
    <w:rsid w:val="004D18C6"/>
    <w:rsid w:val="004D240D"/>
    <w:rsid w:val="004D27B7"/>
    <w:rsid w:val="004D3500"/>
    <w:rsid w:val="004D3A1F"/>
    <w:rsid w:val="004D4AFE"/>
    <w:rsid w:val="004D6717"/>
    <w:rsid w:val="004D7634"/>
    <w:rsid w:val="004E13B4"/>
    <w:rsid w:val="004E2E53"/>
    <w:rsid w:val="004E617B"/>
    <w:rsid w:val="004E65B5"/>
    <w:rsid w:val="004F0848"/>
    <w:rsid w:val="004F654C"/>
    <w:rsid w:val="004F6BB3"/>
    <w:rsid w:val="004F7062"/>
    <w:rsid w:val="00501761"/>
    <w:rsid w:val="00502094"/>
    <w:rsid w:val="00502CF2"/>
    <w:rsid w:val="00505F62"/>
    <w:rsid w:val="00506AE1"/>
    <w:rsid w:val="0051128F"/>
    <w:rsid w:val="00513F42"/>
    <w:rsid w:val="005144F4"/>
    <w:rsid w:val="00515EAA"/>
    <w:rsid w:val="00517B5C"/>
    <w:rsid w:val="005234A0"/>
    <w:rsid w:val="005235E1"/>
    <w:rsid w:val="00525C05"/>
    <w:rsid w:val="00526075"/>
    <w:rsid w:val="00527733"/>
    <w:rsid w:val="005306CE"/>
    <w:rsid w:val="0053506A"/>
    <w:rsid w:val="005368AB"/>
    <w:rsid w:val="0053794F"/>
    <w:rsid w:val="00540AD0"/>
    <w:rsid w:val="0054299A"/>
    <w:rsid w:val="00545129"/>
    <w:rsid w:val="00546D40"/>
    <w:rsid w:val="0054766B"/>
    <w:rsid w:val="005503D3"/>
    <w:rsid w:val="00552D87"/>
    <w:rsid w:val="00554333"/>
    <w:rsid w:val="005565BA"/>
    <w:rsid w:val="005719D0"/>
    <w:rsid w:val="00571C23"/>
    <w:rsid w:val="00572E55"/>
    <w:rsid w:val="005747E7"/>
    <w:rsid w:val="00574C38"/>
    <w:rsid w:val="0057793B"/>
    <w:rsid w:val="005803E7"/>
    <w:rsid w:val="00581D29"/>
    <w:rsid w:val="00582142"/>
    <w:rsid w:val="00584029"/>
    <w:rsid w:val="005864B8"/>
    <w:rsid w:val="00586C4F"/>
    <w:rsid w:val="00587806"/>
    <w:rsid w:val="00592A4F"/>
    <w:rsid w:val="00593153"/>
    <w:rsid w:val="0059557A"/>
    <w:rsid w:val="00595D6E"/>
    <w:rsid w:val="00595EFC"/>
    <w:rsid w:val="005962B1"/>
    <w:rsid w:val="005964E8"/>
    <w:rsid w:val="005A346C"/>
    <w:rsid w:val="005A5882"/>
    <w:rsid w:val="005A6EBB"/>
    <w:rsid w:val="005B0DCE"/>
    <w:rsid w:val="005B2819"/>
    <w:rsid w:val="005B2FDA"/>
    <w:rsid w:val="005B33C3"/>
    <w:rsid w:val="005B3A4F"/>
    <w:rsid w:val="005B416B"/>
    <w:rsid w:val="005B4761"/>
    <w:rsid w:val="005B4FB0"/>
    <w:rsid w:val="005B50AC"/>
    <w:rsid w:val="005C2BFF"/>
    <w:rsid w:val="005C2E1A"/>
    <w:rsid w:val="005C48E3"/>
    <w:rsid w:val="005C4D7A"/>
    <w:rsid w:val="005C51BA"/>
    <w:rsid w:val="005C74BD"/>
    <w:rsid w:val="005D023E"/>
    <w:rsid w:val="005D02C0"/>
    <w:rsid w:val="005D02D8"/>
    <w:rsid w:val="005D1D9A"/>
    <w:rsid w:val="005D2871"/>
    <w:rsid w:val="005D392F"/>
    <w:rsid w:val="005D4E7D"/>
    <w:rsid w:val="005D6A06"/>
    <w:rsid w:val="005E1DAD"/>
    <w:rsid w:val="005E4D3C"/>
    <w:rsid w:val="005E7BA5"/>
    <w:rsid w:val="005F3B1C"/>
    <w:rsid w:val="005F40BD"/>
    <w:rsid w:val="005F513F"/>
    <w:rsid w:val="005F582F"/>
    <w:rsid w:val="005F671A"/>
    <w:rsid w:val="005F7E08"/>
    <w:rsid w:val="006004F6"/>
    <w:rsid w:val="006006BC"/>
    <w:rsid w:val="00601D58"/>
    <w:rsid w:val="006031B9"/>
    <w:rsid w:val="006034DB"/>
    <w:rsid w:val="0061009C"/>
    <w:rsid w:val="00610CF3"/>
    <w:rsid w:val="00617028"/>
    <w:rsid w:val="00617ACA"/>
    <w:rsid w:val="00622A74"/>
    <w:rsid w:val="006230C9"/>
    <w:rsid w:val="00626D78"/>
    <w:rsid w:val="00627010"/>
    <w:rsid w:val="00627C9F"/>
    <w:rsid w:val="00634556"/>
    <w:rsid w:val="006347D1"/>
    <w:rsid w:val="00634819"/>
    <w:rsid w:val="006415AA"/>
    <w:rsid w:val="006421A7"/>
    <w:rsid w:val="006526B2"/>
    <w:rsid w:val="006533E9"/>
    <w:rsid w:val="006555A4"/>
    <w:rsid w:val="0065708F"/>
    <w:rsid w:val="00663A51"/>
    <w:rsid w:val="006640F6"/>
    <w:rsid w:val="006642F6"/>
    <w:rsid w:val="006677AC"/>
    <w:rsid w:val="00670A84"/>
    <w:rsid w:val="0067393B"/>
    <w:rsid w:val="00673E46"/>
    <w:rsid w:val="006741A1"/>
    <w:rsid w:val="006765A1"/>
    <w:rsid w:val="00676B94"/>
    <w:rsid w:val="00677697"/>
    <w:rsid w:val="00680D8F"/>
    <w:rsid w:val="00680E1F"/>
    <w:rsid w:val="00680E32"/>
    <w:rsid w:val="00681557"/>
    <w:rsid w:val="00686AF6"/>
    <w:rsid w:val="006878C6"/>
    <w:rsid w:val="006907E3"/>
    <w:rsid w:val="006914FB"/>
    <w:rsid w:val="00692978"/>
    <w:rsid w:val="0069305C"/>
    <w:rsid w:val="006931C0"/>
    <w:rsid w:val="00693573"/>
    <w:rsid w:val="006A1A66"/>
    <w:rsid w:val="006A5C5C"/>
    <w:rsid w:val="006A60A0"/>
    <w:rsid w:val="006A6E9E"/>
    <w:rsid w:val="006A793E"/>
    <w:rsid w:val="006B0F94"/>
    <w:rsid w:val="006B1114"/>
    <w:rsid w:val="006B14D3"/>
    <w:rsid w:val="006B2C54"/>
    <w:rsid w:val="006B47ED"/>
    <w:rsid w:val="006B589A"/>
    <w:rsid w:val="006B6094"/>
    <w:rsid w:val="006C02A8"/>
    <w:rsid w:val="006C0534"/>
    <w:rsid w:val="006C0E89"/>
    <w:rsid w:val="006C10CE"/>
    <w:rsid w:val="006C291E"/>
    <w:rsid w:val="006C2F43"/>
    <w:rsid w:val="006C3323"/>
    <w:rsid w:val="006C4385"/>
    <w:rsid w:val="006C45F4"/>
    <w:rsid w:val="006C661D"/>
    <w:rsid w:val="006D309E"/>
    <w:rsid w:val="006D540A"/>
    <w:rsid w:val="006D7166"/>
    <w:rsid w:val="006D7CBF"/>
    <w:rsid w:val="006E0728"/>
    <w:rsid w:val="006E0B30"/>
    <w:rsid w:val="006E403B"/>
    <w:rsid w:val="006E6C87"/>
    <w:rsid w:val="006F0515"/>
    <w:rsid w:val="006F067C"/>
    <w:rsid w:val="006F06B0"/>
    <w:rsid w:val="006F140C"/>
    <w:rsid w:val="006F156F"/>
    <w:rsid w:val="006F552D"/>
    <w:rsid w:val="006F5D69"/>
    <w:rsid w:val="006F7598"/>
    <w:rsid w:val="00702526"/>
    <w:rsid w:val="00702C86"/>
    <w:rsid w:val="00702E99"/>
    <w:rsid w:val="00703454"/>
    <w:rsid w:val="00704C83"/>
    <w:rsid w:val="00704E12"/>
    <w:rsid w:val="00704E9D"/>
    <w:rsid w:val="00705189"/>
    <w:rsid w:val="007106FF"/>
    <w:rsid w:val="00714495"/>
    <w:rsid w:val="0071743E"/>
    <w:rsid w:val="00717FFD"/>
    <w:rsid w:val="00722A22"/>
    <w:rsid w:val="00726915"/>
    <w:rsid w:val="007277FA"/>
    <w:rsid w:val="0073043A"/>
    <w:rsid w:val="00731494"/>
    <w:rsid w:val="00735359"/>
    <w:rsid w:val="00736A1C"/>
    <w:rsid w:val="007402F4"/>
    <w:rsid w:val="00741415"/>
    <w:rsid w:val="007417CE"/>
    <w:rsid w:val="00755901"/>
    <w:rsid w:val="007570E0"/>
    <w:rsid w:val="0076204C"/>
    <w:rsid w:val="007629DF"/>
    <w:rsid w:val="00762A4F"/>
    <w:rsid w:val="00763C0D"/>
    <w:rsid w:val="00764C28"/>
    <w:rsid w:val="0076683E"/>
    <w:rsid w:val="00766C7D"/>
    <w:rsid w:val="00767317"/>
    <w:rsid w:val="00770167"/>
    <w:rsid w:val="00773DEC"/>
    <w:rsid w:val="00776BBF"/>
    <w:rsid w:val="007824BB"/>
    <w:rsid w:val="00782BE5"/>
    <w:rsid w:val="0078522C"/>
    <w:rsid w:val="007902CA"/>
    <w:rsid w:val="00792918"/>
    <w:rsid w:val="007936F6"/>
    <w:rsid w:val="00794338"/>
    <w:rsid w:val="00796BE8"/>
    <w:rsid w:val="007A0333"/>
    <w:rsid w:val="007A1185"/>
    <w:rsid w:val="007A5860"/>
    <w:rsid w:val="007A67B6"/>
    <w:rsid w:val="007B00B5"/>
    <w:rsid w:val="007C0714"/>
    <w:rsid w:val="007C147B"/>
    <w:rsid w:val="007C1ED2"/>
    <w:rsid w:val="007C6B3F"/>
    <w:rsid w:val="007C6C19"/>
    <w:rsid w:val="007D280A"/>
    <w:rsid w:val="007D2C4D"/>
    <w:rsid w:val="007D362C"/>
    <w:rsid w:val="007D547A"/>
    <w:rsid w:val="007E05A0"/>
    <w:rsid w:val="007E30C5"/>
    <w:rsid w:val="007E3388"/>
    <w:rsid w:val="007E3BAD"/>
    <w:rsid w:val="007E3E29"/>
    <w:rsid w:val="007E45D5"/>
    <w:rsid w:val="007E5693"/>
    <w:rsid w:val="007E5B44"/>
    <w:rsid w:val="007E6302"/>
    <w:rsid w:val="007E6703"/>
    <w:rsid w:val="007F0FFD"/>
    <w:rsid w:val="007F1CE2"/>
    <w:rsid w:val="007F2874"/>
    <w:rsid w:val="007F3209"/>
    <w:rsid w:val="007F3E93"/>
    <w:rsid w:val="007F4EA7"/>
    <w:rsid w:val="008007D3"/>
    <w:rsid w:val="00801629"/>
    <w:rsid w:val="00802685"/>
    <w:rsid w:val="00802D03"/>
    <w:rsid w:val="00803A54"/>
    <w:rsid w:val="00806A87"/>
    <w:rsid w:val="00811438"/>
    <w:rsid w:val="008123EB"/>
    <w:rsid w:val="00812FAB"/>
    <w:rsid w:val="008151C7"/>
    <w:rsid w:val="00815F46"/>
    <w:rsid w:val="00816656"/>
    <w:rsid w:val="00816BD3"/>
    <w:rsid w:val="00817A56"/>
    <w:rsid w:val="008202A2"/>
    <w:rsid w:val="008226F9"/>
    <w:rsid w:val="00822EFE"/>
    <w:rsid w:val="00824509"/>
    <w:rsid w:val="008247CF"/>
    <w:rsid w:val="00826C61"/>
    <w:rsid w:val="00827097"/>
    <w:rsid w:val="008277BA"/>
    <w:rsid w:val="008278A3"/>
    <w:rsid w:val="008321D5"/>
    <w:rsid w:val="00833A9E"/>
    <w:rsid w:val="00834089"/>
    <w:rsid w:val="00837368"/>
    <w:rsid w:val="008432CC"/>
    <w:rsid w:val="0084608A"/>
    <w:rsid w:val="008463D0"/>
    <w:rsid w:val="0084666A"/>
    <w:rsid w:val="0085030D"/>
    <w:rsid w:val="0085164D"/>
    <w:rsid w:val="00854830"/>
    <w:rsid w:val="0085618F"/>
    <w:rsid w:val="00857B9E"/>
    <w:rsid w:val="00865906"/>
    <w:rsid w:val="00867489"/>
    <w:rsid w:val="008726B9"/>
    <w:rsid w:val="0087320D"/>
    <w:rsid w:val="00874B18"/>
    <w:rsid w:val="00874B66"/>
    <w:rsid w:val="00874FD4"/>
    <w:rsid w:val="00875F04"/>
    <w:rsid w:val="00876699"/>
    <w:rsid w:val="00876913"/>
    <w:rsid w:val="008849AD"/>
    <w:rsid w:val="00886838"/>
    <w:rsid w:val="0088699D"/>
    <w:rsid w:val="008906AF"/>
    <w:rsid w:val="008924C3"/>
    <w:rsid w:val="00896D25"/>
    <w:rsid w:val="0089703E"/>
    <w:rsid w:val="008A0273"/>
    <w:rsid w:val="008A1D28"/>
    <w:rsid w:val="008A2819"/>
    <w:rsid w:val="008A4139"/>
    <w:rsid w:val="008A5E02"/>
    <w:rsid w:val="008A7ABF"/>
    <w:rsid w:val="008B0594"/>
    <w:rsid w:val="008B15BB"/>
    <w:rsid w:val="008B3297"/>
    <w:rsid w:val="008B496A"/>
    <w:rsid w:val="008B5398"/>
    <w:rsid w:val="008B75CF"/>
    <w:rsid w:val="008C13EB"/>
    <w:rsid w:val="008C2AA4"/>
    <w:rsid w:val="008C2D1A"/>
    <w:rsid w:val="008C2F63"/>
    <w:rsid w:val="008C6F1F"/>
    <w:rsid w:val="008C78BB"/>
    <w:rsid w:val="008C7900"/>
    <w:rsid w:val="008C7C5C"/>
    <w:rsid w:val="008D16DB"/>
    <w:rsid w:val="008D2150"/>
    <w:rsid w:val="008D2322"/>
    <w:rsid w:val="008D3CAD"/>
    <w:rsid w:val="008D3EBD"/>
    <w:rsid w:val="008D6F23"/>
    <w:rsid w:val="008D7F24"/>
    <w:rsid w:val="008E16F2"/>
    <w:rsid w:val="008E36CA"/>
    <w:rsid w:val="008E409C"/>
    <w:rsid w:val="008E424B"/>
    <w:rsid w:val="008E562F"/>
    <w:rsid w:val="008E6548"/>
    <w:rsid w:val="008F0557"/>
    <w:rsid w:val="008F1DBC"/>
    <w:rsid w:val="008F3185"/>
    <w:rsid w:val="008F3839"/>
    <w:rsid w:val="008F4741"/>
    <w:rsid w:val="008F7B3B"/>
    <w:rsid w:val="00902633"/>
    <w:rsid w:val="00902847"/>
    <w:rsid w:val="00905EB1"/>
    <w:rsid w:val="00906FC9"/>
    <w:rsid w:val="00907273"/>
    <w:rsid w:val="00912CA6"/>
    <w:rsid w:val="009148B7"/>
    <w:rsid w:val="00914DDF"/>
    <w:rsid w:val="00915B30"/>
    <w:rsid w:val="00920967"/>
    <w:rsid w:val="0092687D"/>
    <w:rsid w:val="00930CA4"/>
    <w:rsid w:val="00932129"/>
    <w:rsid w:val="00935798"/>
    <w:rsid w:val="00941B0A"/>
    <w:rsid w:val="00941D84"/>
    <w:rsid w:val="00942BE5"/>
    <w:rsid w:val="00950150"/>
    <w:rsid w:val="00951150"/>
    <w:rsid w:val="00952ED8"/>
    <w:rsid w:val="00957A28"/>
    <w:rsid w:val="00957C3B"/>
    <w:rsid w:val="009602DA"/>
    <w:rsid w:val="009618BF"/>
    <w:rsid w:val="009634DE"/>
    <w:rsid w:val="00963F3D"/>
    <w:rsid w:val="00971611"/>
    <w:rsid w:val="0097373C"/>
    <w:rsid w:val="00973FC1"/>
    <w:rsid w:val="009746C6"/>
    <w:rsid w:val="00974DB6"/>
    <w:rsid w:val="00975F16"/>
    <w:rsid w:val="009842FA"/>
    <w:rsid w:val="009860DB"/>
    <w:rsid w:val="00990145"/>
    <w:rsid w:val="00992189"/>
    <w:rsid w:val="00992C9E"/>
    <w:rsid w:val="0099508B"/>
    <w:rsid w:val="00995434"/>
    <w:rsid w:val="009955B1"/>
    <w:rsid w:val="00995EDC"/>
    <w:rsid w:val="009972F2"/>
    <w:rsid w:val="00997977"/>
    <w:rsid w:val="00997E11"/>
    <w:rsid w:val="009A025A"/>
    <w:rsid w:val="009A0F3A"/>
    <w:rsid w:val="009A49E7"/>
    <w:rsid w:val="009A5488"/>
    <w:rsid w:val="009A558C"/>
    <w:rsid w:val="009A5A76"/>
    <w:rsid w:val="009B0F8E"/>
    <w:rsid w:val="009B1C99"/>
    <w:rsid w:val="009B2B13"/>
    <w:rsid w:val="009B39F9"/>
    <w:rsid w:val="009B4BFE"/>
    <w:rsid w:val="009B60C4"/>
    <w:rsid w:val="009B6DE2"/>
    <w:rsid w:val="009B7AB8"/>
    <w:rsid w:val="009B7BE1"/>
    <w:rsid w:val="009C177A"/>
    <w:rsid w:val="009C2E16"/>
    <w:rsid w:val="009C5457"/>
    <w:rsid w:val="009C6D3C"/>
    <w:rsid w:val="009D2724"/>
    <w:rsid w:val="009D5601"/>
    <w:rsid w:val="009D622E"/>
    <w:rsid w:val="009D75EA"/>
    <w:rsid w:val="009E23CF"/>
    <w:rsid w:val="009E3E36"/>
    <w:rsid w:val="009E4FF7"/>
    <w:rsid w:val="009F0535"/>
    <w:rsid w:val="009F0989"/>
    <w:rsid w:val="009F0CEA"/>
    <w:rsid w:val="009F1B8E"/>
    <w:rsid w:val="009F264D"/>
    <w:rsid w:val="009F297F"/>
    <w:rsid w:val="009F3EBA"/>
    <w:rsid w:val="009F437A"/>
    <w:rsid w:val="009F6D20"/>
    <w:rsid w:val="00A003F6"/>
    <w:rsid w:val="00A01AAB"/>
    <w:rsid w:val="00A0292E"/>
    <w:rsid w:val="00A03E5F"/>
    <w:rsid w:val="00A04FE5"/>
    <w:rsid w:val="00A0545A"/>
    <w:rsid w:val="00A062B0"/>
    <w:rsid w:val="00A07BA7"/>
    <w:rsid w:val="00A120E7"/>
    <w:rsid w:val="00A13FD1"/>
    <w:rsid w:val="00A14510"/>
    <w:rsid w:val="00A23EAA"/>
    <w:rsid w:val="00A25F87"/>
    <w:rsid w:val="00A262CE"/>
    <w:rsid w:val="00A34256"/>
    <w:rsid w:val="00A35C2C"/>
    <w:rsid w:val="00A36575"/>
    <w:rsid w:val="00A3672F"/>
    <w:rsid w:val="00A37476"/>
    <w:rsid w:val="00A40F95"/>
    <w:rsid w:val="00A42221"/>
    <w:rsid w:val="00A45152"/>
    <w:rsid w:val="00A45525"/>
    <w:rsid w:val="00A46C0A"/>
    <w:rsid w:val="00A47A10"/>
    <w:rsid w:val="00A5106A"/>
    <w:rsid w:val="00A5234F"/>
    <w:rsid w:val="00A525EF"/>
    <w:rsid w:val="00A5415D"/>
    <w:rsid w:val="00A55B70"/>
    <w:rsid w:val="00A60E1C"/>
    <w:rsid w:val="00A62177"/>
    <w:rsid w:val="00A63E32"/>
    <w:rsid w:val="00A645B4"/>
    <w:rsid w:val="00A651A6"/>
    <w:rsid w:val="00A657CC"/>
    <w:rsid w:val="00A66465"/>
    <w:rsid w:val="00A71368"/>
    <w:rsid w:val="00A7483E"/>
    <w:rsid w:val="00A75A35"/>
    <w:rsid w:val="00A8078D"/>
    <w:rsid w:val="00A80B08"/>
    <w:rsid w:val="00A8207D"/>
    <w:rsid w:val="00A82B17"/>
    <w:rsid w:val="00A86046"/>
    <w:rsid w:val="00A860DA"/>
    <w:rsid w:val="00A938A2"/>
    <w:rsid w:val="00A94534"/>
    <w:rsid w:val="00A96616"/>
    <w:rsid w:val="00AA291D"/>
    <w:rsid w:val="00AB419A"/>
    <w:rsid w:val="00AB4854"/>
    <w:rsid w:val="00AB6AE8"/>
    <w:rsid w:val="00AB7FAE"/>
    <w:rsid w:val="00AC21E6"/>
    <w:rsid w:val="00AC222B"/>
    <w:rsid w:val="00AC2908"/>
    <w:rsid w:val="00AC2A8F"/>
    <w:rsid w:val="00AC35B2"/>
    <w:rsid w:val="00AC5C4A"/>
    <w:rsid w:val="00AC718F"/>
    <w:rsid w:val="00AC7E72"/>
    <w:rsid w:val="00AD113E"/>
    <w:rsid w:val="00AD144B"/>
    <w:rsid w:val="00AD1ACC"/>
    <w:rsid w:val="00AD2546"/>
    <w:rsid w:val="00AD48BA"/>
    <w:rsid w:val="00AD50E3"/>
    <w:rsid w:val="00AD5917"/>
    <w:rsid w:val="00AD623A"/>
    <w:rsid w:val="00AD66B6"/>
    <w:rsid w:val="00AD6CD3"/>
    <w:rsid w:val="00AD6D9E"/>
    <w:rsid w:val="00AE110E"/>
    <w:rsid w:val="00AE3EB9"/>
    <w:rsid w:val="00AE4EB9"/>
    <w:rsid w:val="00AF0148"/>
    <w:rsid w:val="00AF1112"/>
    <w:rsid w:val="00AF20FB"/>
    <w:rsid w:val="00AF5EE4"/>
    <w:rsid w:val="00B004E2"/>
    <w:rsid w:val="00B00FAA"/>
    <w:rsid w:val="00B013E9"/>
    <w:rsid w:val="00B01769"/>
    <w:rsid w:val="00B041E1"/>
    <w:rsid w:val="00B05F3C"/>
    <w:rsid w:val="00B05F57"/>
    <w:rsid w:val="00B07EBD"/>
    <w:rsid w:val="00B114B1"/>
    <w:rsid w:val="00B165B5"/>
    <w:rsid w:val="00B16FAC"/>
    <w:rsid w:val="00B17264"/>
    <w:rsid w:val="00B17C4D"/>
    <w:rsid w:val="00B21C46"/>
    <w:rsid w:val="00B23422"/>
    <w:rsid w:val="00B23992"/>
    <w:rsid w:val="00B24268"/>
    <w:rsid w:val="00B35D7C"/>
    <w:rsid w:val="00B37691"/>
    <w:rsid w:val="00B37DC3"/>
    <w:rsid w:val="00B4109A"/>
    <w:rsid w:val="00B413E4"/>
    <w:rsid w:val="00B4176A"/>
    <w:rsid w:val="00B42173"/>
    <w:rsid w:val="00B47767"/>
    <w:rsid w:val="00B508F5"/>
    <w:rsid w:val="00B5255B"/>
    <w:rsid w:val="00B5294F"/>
    <w:rsid w:val="00B5585C"/>
    <w:rsid w:val="00B609FF"/>
    <w:rsid w:val="00B617D9"/>
    <w:rsid w:val="00B61A0C"/>
    <w:rsid w:val="00B624B1"/>
    <w:rsid w:val="00B62A54"/>
    <w:rsid w:val="00B6669E"/>
    <w:rsid w:val="00B70CC8"/>
    <w:rsid w:val="00B72C44"/>
    <w:rsid w:val="00B730DD"/>
    <w:rsid w:val="00B74199"/>
    <w:rsid w:val="00B74D48"/>
    <w:rsid w:val="00B81D34"/>
    <w:rsid w:val="00B82323"/>
    <w:rsid w:val="00B878B8"/>
    <w:rsid w:val="00B8797F"/>
    <w:rsid w:val="00B90F3D"/>
    <w:rsid w:val="00B9447D"/>
    <w:rsid w:val="00B948E9"/>
    <w:rsid w:val="00B976C2"/>
    <w:rsid w:val="00BA090C"/>
    <w:rsid w:val="00BA223E"/>
    <w:rsid w:val="00BA364C"/>
    <w:rsid w:val="00BA54CC"/>
    <w:rsid w:val="00BA75A9"/>
    <w:rsid w:val="00BA7BF4"/>
    <w:rsid w:val="00BB0793"/>
    <w:rsid w:val="00BB0934"/>
    <w:rsid w:val="00BB4DEF"/>
    <w:rsid w:val="00BB503C"/>
    <w:rsid w:val="00BB64F8"/>
    <w:rsid w:val="00BC24BC"/>
    <w:rsid w:val="00BC4B9E"/>
    <w:rsid w:val="00BC5401"/>
    <w:rsid w:val="00BC6480"/>
    <w:rsid w:val="00BD177C"/>
    <w:rsid w:val="00BD3511"/>
    <w:rsid w:val="00BD3E0B"/>
    <w:rsid w:val="00BD4462"/>
    <w:rsid w:val="00BD47DC"/>
    <w:rsid w:val="00BD49C7"/>
    <w:rsid w:val="00BD67B4"/>
    <w:rsid w:val="00BD6B54"/>
    <w:rsid w:val="00BD7F81"/>
    <w:rsid w:val="00BE58E2"/>
    <w:rsid w:val="00BE6EBE"/>
    <w:rsid w:val="00BF2BC2"/>
    <w:rsid w:val="00BF301E"/>
    <w:rsid w:val="00BF3E85"/>
    <w:rsid w:val="00BF42E2"/>
    <w:rsid w:val="00BF4A1D"/>
    <w:rsid w:val="00BF5839"/>
    <w:rsid w:val="00BF6FC5"/>
    <w:rsid w:val="00C00058"/>
    <w:rsid w:val="00C00AC0"/>
    <w:rsid w:val="00C01038"/>
    <w:rsid w:val="00C0691C"/>
    <w:rsid w:val="00C124FE"/>
    <w:rsid w:val="00C1268B"/>
    <w:rsid w:val="00C14B59"/>
    <w:rsid w:val="00C164EF"/>
    <w:rsid w:val="00C20CE2"/>
    <w:rsid w:val="00C21BA8"/>
    <w:rsid w:val="00C23A5F"/>
    <w:rsid w:val="00C23D18"/>
    <w:rsid w:val="00C24C05"/>
    <w:rsid w:val="00C2572F"/>
    <w:rsid w:val="00C26001"/>
    <w:rsid w:val="00C303E5"/>
    <w:rsid w:val="00C3181A"/>
    <w:rsid w:val="00C36327"/>
    <w:rsid w:val="00C36686"/>
    <w:rsid w:val="00C368D8"/>
    <w:rsid w:val="00C4313D"/>
    <w:rsid w:val="00C450F5"/>
    <w:rsid w:val="00C4625A"/>
    <w:rsid w:val="00C47321"/>
    <w:rsid w:val="00C51C55"/>
    <w:rsid w:val="00C52238"/>
    <w:rsid w:val="00C530E1"/>
    <w:rsid w:val="00C5692A"/>
    <w:rsid w:val="00C61053"/>
    <w:rsid w:val="00C62E15"/>
    <w:rsid w:val="00C66059"/>
    <w:rsid w:val="00C671ED"/>
    <w:rsid w:val="00C72A5C"/>
    <w:rsid w:val="00C739F5"/>
    <w:rsid w:val="00C74E0B"/>
    <w:rsid w:val="00C76CA2"/>
    <w:rsid w:val="00C80DFB"/>
    <w:rsid w:val="00C80F00"/>
    <w:rsid w:val="00C812FD"/>
    <w:rsid w:val="00C8415B"/>
    <w:rsid w:val="00C84BEF"/>
    <w:rsid w:val="00C87F8B"/>
    <w:rsid w:val="00C900CD"/>
    <w:rsid w:val="00C92608"/>
    <w:rsid w:val="00C93F29"/>
    <w:rsid w:val="00C95A3E"/>
    <w:rsid w:val="00C964B3"/>
    <w:rsid w:val="00C97543"/>
    <w:rsid w:val="00C976A9"/>
    <w:rsid w:val="00CA01F1"/>
    <w:rsid w:val="00CA3C9E"/>
    <w:rsid w:val="00CA49F9"/>
    <w:rsid w:val="00CA795A"/>
    <w:rsid w:val="00CB0C2C"/>
    <w:rsid w:val="00CB2DBB"/>
    <w:rsid w:val="00CB50A0"/>
    <w:rsid w:val="00CC0060"/>
    <w:rsid w:val="00CC092A"/>
    <w:rsid w:val="00CC0AA7"/>
    <w:rsid w:val="00CC1B51"/>
    <w:rsid w:val="00CC1F18"/>
    <w:rsid w:val="00CC2633"/>
    <w:rsid w:val="00CC35CE"/>
    <w:rsid w:val="00CC56DF"/>
    <w:rsid w:val="00CD251D"/>
    <w:rsid w:val="00CD469A"/>
    <w:rsid w:val="00CD5D67"/>
    <w:rsid w:val="00CD62B3"/>
    <w:rsid w:val="00CD66B3"/>
    <w:rsid w:val="00CE4458"/>
    <w:rsid w:val="00CE552B"/>
    <w:rsid w:val="00CF1DA7"/>
    <w:rsid w:val="00CF4132"/>
    <w:rsid w:val="00CF47D0"/>
    <w:rsid w:val="00CF5A6C"/>
    <w:rsid w:val="00D00FA6"/>
    <w:rsid w:val="00D013A8"/>
    <w:rsid w:val="00D0598B"/>
    <w:rsid w:val="00D05C3C"/>
    <w:rsid w:val="00D05CB2"/>
    <w:rsid w:val="00D061F2"/>
    <w:rsid w:val="00D078B9"/>
    <w:rsid w:val="00D07CBB"/>
    <w:rsid w:val="00D10829"/>
    <w:rsid w:val="00D134C0"/>
    <w:rsid w:val="00D14C3A"/>
    <w:rsid w:val="00D20C50"/>
    <w:rsid w:val="00D2189D"/>
    <w:rsid w:val="00D21C69"/>
    <w:rsid w:val="00D225CD"/>
    <w:rsid w:val="00D2504E"/>
    <w:rsid w:val="00D27421"/>
    <w:rsid w:val="00D2753E"/>
    <w:rsid w:val="00D34B8B"/>
    <w:rsid w:val="00D34DF7"/>
    <w:rsid w:val="00D358C7"/>
    <w:rsid w:val="00D375D2"/>
    <w:rsid w:val="00D37AED"/>
    <w:rsid w:val="00D40A01"/>
    <w:rsid w:val="00D44BAD"/>
    <w:rsid w:val="00D45610"/>
    <w:rsid w:val="00D45F0A"/>
    <w:rsid w:val="00D4673E"/>
    <w:rsid w:val="00D46A86"/>
    <w:rsid w:val="00D46C73"/>
    <w:rsid w:val="00D50023"/>
    <w:rsid w:val="00D515CD"/>
    <w:rsid w:val="00D518E7"/>
    <w:rsid w:val="00D51E49"/>
    <w:rsid w:val="00D51EDD"/>
    <w:rsid w:val="00D52A73"/>
    <w:rsid w:val="00D53B3B"/>
    <w:rsid w:val="00D54EAB"/>
    <w:rsid w:val="00D61967"/>
    <w:rsid w:val="00D629D2"/>
    <w:rsid w:val="00D65CC2"/>
    <w:rsid w:val="00D670BF"/>
    <w:rsid w:val="00D7009D"/>
    <w:rsid w:val="00D70FBB"/>
    <w:rsid w:val="00D737F1"/>
    <w:rsid w:val="00D7584B"/>
    <w:rsid w:val="00D76CFF"/>
    <w:rsid w:val="00D82333"/>
    <w:rsid w:val="00D83CD0"/>
    <w:rsid w:val="00D83D5A"/>
    <w:rsid w:val="00D84DE1"/>
    <w:rsid w:val="00D90C47"/>
    <w:rsid w:val="00D918FE"/>
    <w:rsid w:val="00D92143"/>
    <w:rsid w:val="00D92A11"/>
    <w:rsid w:val="00D93839"/>
    <w:rsid w:val="00D94151"/>
    <w:rsid w:val="00DA0E05"/>
    <w:rsid w:val="00DA0FB6"/>
    <w:rsid w:val="00DA27E8"/>
    <w:rsid w:val="00DA4915"/>
    <w:rsid w:val="00DA6E1B"/>
    <w:rsid w:val="00DA7189"/>
    <w:rsid w:val="00DB1B3C"/>
    <w:rsid w:val="00DB2D8D"/>
    <w:rsid w:val="00DB35BB"/>
    <w:rsid w:val="00DB4A95"/>
    <w:rsid w:val="00DB4DCB"/>
    <w:rsid w:val="00DC146A"/>
    <w:rsid w:val="00DC64B9"/>
    <w:rsid w:val="00DC7AF3"/>
    <w:rsid w:val="00DD12ED"/>
    <w:rsid w:val="00DD2581"/>
    <w:rsid w:val="00DD5529"/>
    <w:rsid w:val="00DD5542"/>
    <w:rsid w:val="00DE378C"/>
    <w:rsid w:val="00DE47BC"/>
    <w:rsid w:val="00DE5A1E"/>
    <w:rsid w:val="00DE5F49"/>
    <w:rsid w:val="00DE68B9"/>
    <w:rsid w:val="00DF0839"/>
    <w:rsid w:val="00DF1B69"/>
    <w:rsid w:val="00DF1E4D"/>
    <w:rsid w:val="00DF23F7"/>
    <w:rsid w:val="00DF3F6E"/>
    <w:rsid w:val="00DF6A76"/>
    <w:rsid w:val="00DF7611"/>
    <w:rsid w:val="00E0133E"/>
    <w:rsid w:val="00E0626A"/>
    <w:rsid w:val="00E10096"/>
    <w:rsid w:val="00E11287"/>
    <w:rsid w:val="00E132D5"/>
    <w:rsid w:val="00E14C5A"/>
    <w:rsid w:val="00E155A0"/>
    <w:rsid w:val="00E15C26"/>
    <w:rsid w:val="00E167F5"/>
    <w:rsid w:val="00E24C0E"/>
    <w:rsid w:val="00E27366"/>
    <w:rsid w:val="00E275E3"/>
    <w:rsid w:val="00E279E2"/>
    <w:rsid w:val="00E34430"/>
    <w:rsid w:val="00E34737"/>
    <w:rsid w:val="00E34F03"/>
    <w:rsid w:val="00E35F78"/>
    <w:rsid w:val="00E37320"/>
    <w:rsid w:val="00E37652"/>
    <w:rsid w:val="00E377B7"/>
    <w:rsid w:val="00E4187E"/>
    <w:rsid w:val="00E4226A"/>
    <w:rsid w:val="00E43907"/>
    <w:rsid w:val="00E4416A"/>
    <w:rsid w:val="00E44402"/>
    <w:rsid w:val="00E44A6F"/>
    <w:rsid w:val="00E44BDC"/>
    <w:rsid w:val="00E46B7F"/>
    <w:rsid w:val="00E477A8"/>
    <w:rsid w:val="00E51EB7"/>
    <w:rsid w:val="00E53F03"/>
    <w:rsid w:val="00E60BB8"/>
    <w:rsid w:val="00E62F5E"/>
    <w:rsid w:val="00E6326E"/>
    <w:rsid w:val="00E656AE"/>
    <w:rsid w:val="00E656D6"/>
    <w:rsid w:val="00E66750"/>
    <w:rsid w:val="00E6729D"/>
    <w:rsid w:val="00E70261"/>
    <w:rsid w:val="00E735EF"/>
    <w:rsid w:val="00E7380A"/>
    <w:rsid w:val="00E73966"/>
    <w:rsid w:val="00E73EDB"/>
    <w:rsid w:val="00E7411C"/>
    <w:rsid w:val="00E757FA"/>
    <w:rsid w:val="00E76972"/>
    <w:rsid w:val="00E81343"/>
    <w:rsid w:val="00E8183C"/>
    <w:rsid w:val="00E852EE"/>
    <w:rsid w:val="00E91F16"/>
    <w:rsid w:val="00E92A94"/>
    <w:rsid w:val="00E93254"/>
    <w:rsid w:val="00E959A6"/>
    <w:rsid w:val="00EA0558"/>
    <w:rsid w:val="00EA1BE3"/>
    <w:rsid w:val="00EA3F71"/>
    <w:rsid w:val="00EA7555"/>
    <w:rsid w:val="00EB0B59"/>
    <w:rsid w:val="00EB0C9E"/>
    <w:rsid w:val="00EB1593"/>
    <w:rsid w:val="00EB33A4"/>
    <w:rsid w:val="00EB36FC"/>
    <w:rsid w:val="00EB4339"/>
    <w:rsid w:val="00EB6662"/>
    <w:rsid w:val="00EB6F02"/>
    <w:rsid w:val="00EB7136"/>
    <w:rsid w:val="00EC20DA"/>
    <w:rsid w:val="00EC3B54"/>
    <w:rsid w:val="00EC5736"/>
    <w:rsid w:val="00EC5A69"/>
    <w:rsid w:val="00EC7AC5"/>
    <w:rsid w:val="00ED1446"/>
    <w:rsid w:val="00ED2564"/>
    <w:rsid w:val="00EE25CA"/>
    <w:rsid w:val="00EE37BB"/>
    <w:rsid w:val="00EE3A38"/>
    <w:rsid w:val="00EE3DB5"/>
    <w:rsid w:val="00EE5BD8"/>
    <w:rsid w:val="00EE75C0"/>
    <w:rsid w:val="00EE7D68"/>
    <w:rsid w:val="00EF0654"/>
    <w:rsid w:val="00EF3429"/>
    <w:rsid w:val="00EF48E1"/>
    <w:rsid w:val="00EF4D05"/>
    <w:rsid w:val="00EF5A46"/>
    <w:rsid w:val="00EF5CD1"/>
    <w:rsid w:val="00EF6020"/>
    <w:rsid w:val="00EF6579"/>
    <w:rsid w:val="00F0051E"/>
    <w:rsid w:val="00F02A7A"/>
    <w:rsid w:val="00F02C21"/>
    <w:rsid w:val="00F064A8"/>
    <w:rsid w:val="00F10C60"/>
    <w:rsid w:val="00F12D96"/>
    <w:rsid w:val="00F137EA"/>
    <w:rsid w:val="00F1463B"/>
    <w:rsid w:val="00F1470A"/>
    <w:rsid w:val="00F14F22"/>
    <w:rsid w:val="00F15648"/>
    <w:rsid w:val="00F17258"/>
    <w:rsid w:val="00F2274A"/>
    <w:rsid w:val="00F23C70"/>
    <w:rsid w:val="00F24337"/>
    <w:rsid w:val="00F24616"/>
    <w:rsid w:val="00F25951"/>
    <w:rsid w:val="00F25CCE"/>
    <w:rsid w:val="00F26CAB"/>
    <w:rsid w:val="00F32033"/>
    <w:rsid w:val="00F34A9C"/>
    <w:rsid w:val="00F34C06"/>
    <w:rsid w:val="00F35BA6"/>
    <w:rsid w:val="00F35BBA"/>
    <w:rsid w:val="00F372A2"/>
    <w:rsid w:val="00F407D1"/>
    <w:rsid w:val="00F40F8F"/>
    <w:rsid w:val="00F41CEE"/>
    <w:rsid w:val="00F473EF"/>
    <w:rsid w:val="00F51A1D"/>
    <w:rsid w:val="00F54044"/>
    <w:rsid w:val="00F543E4"/>
    <w:rsid w:val="00F54FBD"/>
    <w:rsid w:val="00F5644F"/>
    <w:rsid w:val="00F567D4"/>
    <w:rsid w:val="00F6132C"/>
    <w:rsid w:val="00F66304"/>
    <w:rsid w:val="00F703D9"/>
    <w:rsid w:val="00F725D8"/>
    <w:rsid w:val="00F73667"/>
    <w:rsid w:val="00F762AE"/>
    <w:rsid w:val="00F77881"/>
    <w:rsid w:val="00F8257A"/>
    <w:rsid w:val="00F83417"/>
    <w:rsid w:val="00F84B73"/>
    <w:rsid w:val="00F87249"/>
    <w:rsid w:val="00F87595"/>
    <w:rsid w:val="00F91FFD"/>
    <w:rsid w:val="00F96562"/>
    <w:rsid w:val="00F9786B"/>
    <w:rsid w:val="00FA1922"/>
    <w:rsid w:val="00FA3BCC"/>
    <w:rsid w:val="00FA5AF4"/>
    <w:rsid w:val="00FB3150"/>
    <w:rsid w:val="00FB4E4F"/>
    <w:rsid w:val="00FB6A77"/>
    <w:rsid w:val="00FC0A12"/>
    <w:rsid w:val="00FC0F24"/>
    <w:rsid w:val="00FC4DD7"/>
    <w:rsid w:val="00FD0548"/>
    <w:rsid w:val="00FD1539"/>
    <w:rsid w:val="00FD1633"/>
    <w:rsid w:val="00FD3713"/>
    <w:rsid w:val="00FD38DA"/>
    <w:rsid w:val="00FD64B7"/>
    <w:rsid w:val="00FD76C0"/>
    <w:rsid w:val="00FD7F4D"/>
    <w:rsid w:val="00FE05D9"/>
    <w:rsid w:val="00FE13D8"/>
    <w:rsid w:val="00FE1738"/>
    <w:rsid w:val="00FE17D0"/>
    <w:rsid w:val="00FE2712"/>
    <w:rsid w:val="00FE2E7A"/>
    <w:rsid w:val="00FE5A69"/>
    <w:rsid w:val="00FE69FE"/>
    <w:rsid w:val="00FF0EF2"/>
    <w:rsid w:val="00FF3475"/>
    <w:rsid w:val="00FF3549"/>
    <w:rsid w:val="00FF396B"/>
    <w:rsid w:val="00FF3DE8"/>
    <w:rsid w:val="00FF6079"/>
    <w:rsid w:val="00FF69DC"/>
    <w:rsid w:val="00FF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8FE"/>
    <w:pPr>
      <w:ind w:left="329" w:hanging="425"/>
      <w:jc w:val="center"/>
    </w:pPr>
    <w:rPr>
      <w:sz w:val="24"/>
      <w:szCs w:val="24"/>
      <w:lang w:eastAsia="en-US"/>
    </w:rPr>
  </w:style>
  <w:style w:type="paragraph" w:styleId="1">
    <w:name w:val="heading 1"/>
    <w:basedOn w:val="a"/>
    <w:next w:val="a"/>
    <w:link w:val="10"/>
    <w:qFormat/>
    <w:rsid w:val="0085030D"/>
    <w:pPr>
      <w:keepNext/>
      <w:spacing w:before="240" w:after="60"/>
      <w:ind w:firstLine="567"/>
      <w:jc w:val="both"/>
      <w:outlineLvl w:val="0"/>
    </w:pPr>
    <w:rPr>
      <w:rFonts w:ascii="Arial" w:hAnsi="Arial"/>
      <w:b/>
      <w:bCs/>
      <w:kern w:val="32"/>
      <w:sz w:val="32"/>
      <w:szCs w:val="32"/>
      <w:lang w:eastAsia="ru-RU"/>
    </w:rPr>
  </w:style>
  <w:style w:type="paragraph" w:styleId="2">
    <w:name w:val="heading 2"/>
    <w:basedOn w:val="a"/>
    <w:next w:val="a"/>
    <w:link w:val="20"/>
    <w:qFormat/>
    <w:rsid w:val="005F40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030D"/>
    <w:pPr>
      <w:keepNext/>
      <w:keepLines/>
      <w:spacing w:before="200"/>
      <w:ind w:firstLine="567"/>
      <w:jc w:val="both"/>
      <w:outlineLvl w:val="2"/>
    </w:pPr>
    <w:rPr>
      <w:rFonts w:ascii="Cambria" w:hAnsi="Cambria"/>
      <w:b/>
      <w:bCs/>
      <w:color w:val="4F81BD"/>
      <w:lang w:eastAsia="ru-RU"/>
    </w:rPr>
  </w:style>
  <w:style w:type="paragraph" w:styleId="4">
    <w:name w:val="heading 4"/>
    <w:basedOn w:val="a"/>
    <w:next w:val="a"/>
    <w:link w:val="40"/>
    <w:qFormat/>
    <w:rsid w:val="0085030D"/>
    <w:pPr>
      <w:keepNext/>
      <w:keepLines/>
      <w:spacing w:before="200"/>
      <w:ind w:firstLine="567"/>
      <w:jc w:val="both"/>
      <w:outlineLvl w:val="3"/>
    </w:pPr>
    <w:rPr>
      <w:rFonts w:ascii="Cambria" w:hAnsi="Cambria"/>
      <w:b/>
      <w:bCs/>
      <w:i/>
      <w:iCs/>
      <w:color w:val="4F81BD"/>
      <w:lang w:eastAsia="ru-RU"/>
    </w:rPr>
  </w:style>
  <w:style w:type="paragraph" w:styleId="5">
    <w:name w:val="heading 5"/>
    <w:basedOn w:val="a"/>
    <w:next w:val="a"/>
    <w:link w:val="50"/>
    <w:qFormat/>
    <w:rsid w:val="0085030D"/>
    <w:pPr>
      <w:keepNext/>
      <w:keepLines/>
      <w:spacing w:before="200"/>
      <w:ind w:firstLine="567"/>
      <w:jc w:val="both"/>
      <w:outlineLvl w:val="4"/>
    </w:pPr>
    <w:rPr>
      <w:rFonts w:ascii="Cambria" w:hAnsi="Cambria"/>
      <w:color w:val="243F60"/>
      <w:lang w:eastAsia="ru-RU"/>
    </w:rPr>
  </w:style>
  <w:style w:type="paragraph" w:styleId="6">
    <w:name w:val="heading 6"/>
    <w:basedOn w:val="a"/>
    <w:next w:val="a"/>
    <w:link w:val="60"/>
    <w:qFormat/>
    <w:rsid w:val="0085030D"/>
    <w:pPr>
      <w:keepNext/>
      <w:keepLines/>
      <w:spacing w:before="200"/>
      <w:ind w:firstLine="567"/>
      <w:jc w:val="both"/>
      <w:outlineLvl w:val="5"/>
    </w:pPr>
    <w:rPr>
      <w:rFonts w:ascii="Cambria" w:hAnsi="Cambria"/>
      <w:i/>
      <w:iCs/>
      <w:color w:val="243F60"/>
      <w:lang w:eastAsia="ru-RU"/>
    </w:rPr>
  </w:style>
  <w:style w:type="paragraph" w:styleId="7">
    <w:name w:val="heading 7"/>
    <w:basedOn w:val="a"/>
    <w:next w:val="a"/>
    <w:link w:val="70"/>
    <w:qFormat/>
    <w:rsid w:val="005F40BD"/>
    <w:pPr>
      <w:keepNext/>
      <w:spacing w:after="120"/>
      <w:outlineLvl w:val="6"/>
    </w:pPr>
    <w:rPr>
      <w:b/>
      <w:bCs/>
      <w:sz w:val="22"/>
      <w:lang w:eastAsia="ru-RU"/>
    </w:rPr>
  </w:style>
  <w:style w:type="paragraph" w:styleId="8">
    <w:name w:val="heading 8"/>
    <w:basedOn w:val="a"/>
    <w:next w:val="a"/>
    <w:link w:val="80"/>
    <w:qFormat/>
    <w:rsid w:val="0085030D"/>
    <w:pPr>
      <w:keepNext/>
      <w:keepLines/>
      <w:spacing w:before="200"/>
      <w:ind w:firstLine="567"/>
      <w:jc w:val="both"/>
      <w:outlineLvl w:val="7"/>
    </w:pPr>
    <w:rPr>
      <w:rFonts w:ascii="Cambria" w:hAnsi="Cambria"/>
      <w:color w:val="404040"/>
      <w:sz w:val="20"/>
      <w:szCs w:val="20"/>
      <w:lang w:eastAsia="ru-RU"/>
    </w:rPr>
  </w:style>
  <w:style w:type="paragraph" w:styleId="9">
    <w:name w:val="heading 9"/>
    <w:basedOn w:val="a"/>
    <w:next w:val="a"/>
    <w:link w:val="90"/>
    <w:qFormat/>
    <w:rsid w:val="0085030D"/>
    <w:pPr>
      <w:keepNext/>
      <w:keepLines/>
      <w:spacing w:before="200"/>
      <w:ind w:firstLine="567"/>
      <w:jc w:val="both"/>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030D"/>
    <w:rPr>
      <w:rFonts w:ascii="Arial" w:hAnsi="Arial"/>
      <w:b/>
      <w:bCs/>
      <w:kern w:val="32"/>
      <w:sz w:val="32"/>
      <w:szCs w:val="32"/>
      <w:lang w:val="ru-RU" w:eastAsia="ru-RU" w:bidi="ar-SA"/>
    </w:rPr>
  </w:style>
  <w:style w:type="character" w:customStyle="1" w:styleId="20">
    <w:name w:val="Заголовок 2 Знак"/>
    <w:link w:val="2"/>
    <w:semiHidden/>
    <w:locked/>
    <w:rsid w:val="0085030D"/>
    <w:rPr>
      <w:rFonts w:ascii="Arial" w:hAnsi="Arial" w:cs="Arial"/>
      <w:b/>
      <w:bCs/>
      <w:i/>
      <w:iCs/>
      <w:sz w:val="28"/>
      <w:szCs w:val="28"/>
      <w:lang w:val="ru-RU" w:eastAsia="en-US" w:bidi="ar-SA"/>
    </w:rPr>
  </w:style>
  <w:style w:type="character" w:customStyle="1" w:styleId="30">
    <w:name w:val="Заголовок 3 Знак"/>
    <w:link w:val="3"/>
    <w:semiHidden/>
    <w:locked/>
    <w:rsid w:val="0085030D"/>
    <w:rPr>
      <w:rFonts w:ascii="Cambria" w:hAnsi="Cambria"/>
      <w:b/>
      <w:bCs/>
      <w:color w:val="4F81BD"/>
      <w:sz w:val="24"/>
      <w:szCs w:val="24"/>
      <w:lang w:val="ru-RU" w:eastAsia="ru-RU" w:bidi="ar-SA"/>
    </w:rPr>
  </w:style>
  <w:style w:type="character" w:customStyle="1" w:styleId="40">
    <w:name w:val="Заголовок 4 Знак"/>
    <w:link w:val="4"/>
    <w:semiHidden/>
    <w:locked/>
    <w:rsid w:val="0085030D"/>
    <w:rPr>
      <w:rFonts w:ascii="Cambria" w:hAnsi="Cambria"/>
      <w:b/>
      <w:bCs/>
      <w:i/>
      <w:iCs/>
      <w:color w:val="4F81BD"/>
      <w:sz w:val="24"/>
      <w:szCs w:val="24"/>
      <w:lang w:val="ru-RU" w:eastAsia="ru-RU" w:bidi="ar-SA"/>
    </w:rPr>
  </w:style>
  <w:style w:type="character" w:customStyle="1" w:styleId="50">
    <w:name w:val="Заголовок 5 Знак"/>
    <w:link w:val="5"/>
    <w:semiHidden/>
    <w:locked/>
    <w:rsid w:val="0085030D"/>
    <w:rPr>
      <w:rFonts w:ascii="Cambria" w:hAnsi="Cambria"/>
      <w:color w:val="243F60"/>
      <w:sz w:val="24"/>
      <w:szCs w:val="24"/>
      <w:lang w:val="ru-RU" w:eastAsia="ru-RU" w:bidi="ar-SA"/>
    </w:rPr>
  </w:style>
  <w:style w:type="character" w:customStyle="1" w:styleId="60">
    <w:name w:val="Заголовок 6 Знак"/>
    <w:link w:val="6"/>
    <w:semiHidden/>
    <w:locked/>
    <w:rsid w:val="0085030D"/>
    <w:rPr>
      <w:rFonts w:ascii="Cambria" w:hAnsi="Cambria"/>
      <w:i/>
      <w:iCs/>
      <w:color w:val="243F60"/>
      <w:sz w:val="24"/>
      <w:szCs w:val="24"/>
      <w:lang w:val="ru-RU" w:eastAsia="ru-RU" w:bidi="ar-SA"/>
    </w:rPr>
  </w:style>
  <w:style w:type="character" w:customStyle="1" w:styleId="70">
    <w:name w:val="Заголовок 7 Знак"/>
    <w:link w:val="7"/>
    <w:semiHidden/>
    <w:locked/>
    <w:rsid w:val="0085030D"/>
    <w:rPr>
      <w:b/>
      <w:bCs/>
      <w:sz w:val="22"/>
      <w:szCs w:val="24"/>
      <w:lang w:val="ru-RU" w:eastAsia="ru-RU" w:bidi="ar-SA"/>
    </w:rPr>
  </w:style>
  <w:style w:type="character" w:customStyle="1" w:styleId="80">
    <w:name w:val="Заголовок 8 Знак"/>
    <w:link w:val="8"/>
    <w:semiHidden/>
    <w:locked/>
    <w:rsid w:val="0085030D"/>
    <w:rPr>
      <w:rFonts w:ascii="Cambria" w:hAnsi="Cambria"/>
      <w:color w:val="404040"/>
      <w:lang w:val="ru-RU" w:eastAsia="ru-RU" w:bidi="ar-SA"/>
    </w:rPr>
  </w:style>
  <w:style w:type="character" w:customStyle="1" w:styleId="90">
    <w:name w:val="Заголовок 9 Знак"/>
    <w:link w:val="9"/>
    <w:semiHidden/>
    <w:locked/>
    <w:rsid w:val="0085030D"/>
    <w:rPr>
      <w:rFonts w:ascii="Cambria" w:hAnsi="Cambria"/>
      <w:i/>
      <w:iCs/>
      <w:color w:val="404040"/>
      <w:lang w:val="ru-RU" w:eastAsia="ru-RU" w:bidi="ar-SA"/>
    </w:rPr>
  </w:style>
  <w:style w:type="paragraph" w:customStyle="1" w:styleId="Normal12">
    <w:name w:val="Normal+12"/>
    <w:basedOn w:val="a"/>
    <w:rsid w:val="005F40BD"/>
    <w:pPr>
      <w:widowControl w:val="0"/>
      <w:spacing w:after="240"/>
      <w:jc w:val="both"/>
    </w:pPr>
    <w:rPr>
      <w:szCs w:val="20"/>
      <w:lang w:val="en-US"/>
    </w:rPr>
  </w:style>
  <w:style w:type="paragraph" w:styleId="a3">
    <w:name w:val="Title"/>
    <w:basedOn w:val="a"/>
    <w:link w:val="a4"/>
    <w:qFormat/>
    <w:rsid w:val="005F40BD"/>
    <w:rPr>
      <w:b/>
      <w:bCs/>
      <w:lang w:val="en-US"/>
    </w:rPr>
  </w:style>
  <w:style w:type="character" w:customStyle="1" w:styleId="a4">
    <w:name w:val="Название Знак"/>
    <w:link w:val="a3"/>
    <w:locked/>
    <w:rsid w:val="0085030D"/>
    <w:rPr>
      <w:b/>
      <w:bCs/>
      <w:sz w:val="24"/>
      <w:szCs w:val="24"/>
      <w:lang w:val="en-US" w:eastAsia="en-US" w:bidi="ar-SA"/>
    </w:rPr>
  </w:style>
  <w:style w:type="table" w:styleId="a5">
    <w:name w:val="Table Grid"/>
    <w:basedOn w:val="a1"/>
    <w:rsid w:val="005F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qFormat/>
    <w:rsid w:val="005F40BD"/>
    <w:rPr>
      <w:b/>
      <w:bCs/>
      <w:sz w:val="28"/>
      <w:lang w:eastAsia="ru-RU"/>
    </w:rPr>
  </w:style>
  <w:style w:type="paragraph" w:styleId="21">
    <w:name w:val="Body Text Indent 2"/>
    <w:basedOn w:val="a"/>
    <w:rsid w:val="005F40BD"/>
    <w:pPr>
      <w:ind w:left="748"/>
      <w:jc w:val="both"/>
    </w:pPr>
    <w:rPr>
      <w:sz w:val="28"/>
      <w:lang w:eastAsia="ru-RU"/>
    </w:rPr>
  </w:style>
  <w:style w:type="paragraph" w:styleId="31">
    <w:name w:val="Body Text Indent 3"/>
    <w:basedOn w:val="a"/>
    <w:rsid w:val="005F40BD"/>
    <w:pPr>
      <w:spacing w:after="120"/>
      <w:ind w:left="283"/>
    </w:pPr>
    <w:rPr>
      <w:sz w:val="16"/>
      <w:szCs w:val="16"/>
    </w:rPr>
  </w:style>
  <w:style w:type="paragraph" w:styleId="a7">
    <w:name w:val="header"/>
    <w:basedOn w:val="a"/>
    <w:link w:val="a8"/>
    <w:uiPriority w:val="99"/>
    <w:rsid w:val="005F40BD"/>
    <w:pPr>
      <w:widowControl w:val="0"/>
      <w:tabs>
        <w:tab w:val="center" w:pos="4153"/>
        <w:tab w:val="right" w:pos="8306"/>
        <w:tab w:val="right" w:pos="9356"/>
      </w:tabs>
      <w:ind w:firstLine="720"/>
    </w:pPr>
    <w:rPr>
      <w:sz w:val="26"/>
      <w:szCs w:val="26"/>
      <w:lang w:eastAsia="ru-RU"/>
    </w:rPr>
  </w:style>
  <w:style w:type="character" w:customStyle="1" w:styleId="a8">
    <w:name w:val="Верхний колонтитул Знак"/>
    <w:link w:val="a7"/>
    <w:uiPriority w:val="99"/>
    <w:locked/>
    <w:rsid w:val="0085030D"/>
    <w:rPr>
      <w:sz w:val="26"/>
      <w:szCs w:val="26"/>
      <w:lang w:val="ru-RU" w:eastAsia="ru-RU" w:bidi="ar-SA"/>
    </w:rPr>
  </w:style>
  <w:style w:type="paragraph" w:customStyle="1" w:styleId="a9">
    <w:name w:val="Íîðìàëüíûé"/>
    <w:rsid w:val="005F40BD"/>
    <w:pPr>
      <w:ind w:left="329" w:hanging="425"/>
      <w:jc w:val="center"/>
    </w:pPr>
    <w:rPr>
      <w:rFonts w:ascii="Courier New" w:hAnsi="Courier New"/>
      <w:sz w:val="24"/>
      <w:lang w:val="en-US" w:eastAsia="en-US"/>
    </w:rPr>
  </w:style>
  <w:style w:type="paragraph" w:styleId="22">
    <w:name w:val="Body Text 2"/>
    <w:basedOn w:val="a"/>
    <w:rsid w:val="005F40BD"/>
    <w:pPr>
      <w:spacing w:after="120" w:line="480" w:lineRule="auto"/>
    </w:pPr>
  </w:style>
  <w:style w:type="paragraph" w:styleId="aa">
    <w:name w:val="Body Text"/>
    <w:basedOn w:val="a"/>
    <w:rsid w:val="005F40BD"/>
    <w:pPr>
      <w:spacing w:after="120"/>
    </w:pPr>
    <w:rPr>
      <w:lang w:eastAsia="ru-RU"/>
    </w:rPr>
  </w:style>
  <w:style w:type="paragraph" w:styleId="ab">
    <w:name w:val="caption"/>
    <w:basedOn w:val="a"/>
    <w:next w:val="a"/>
    <w:qFormat/>
    <w:rsid w:val="005F40BD"/>
    <w:rPr>
      <w:b/>
      <w:bCs/>
      <w:lang w:eastAsia="ru-RU"/>
    </w:rPr>
  </w:style>
  <w:style w:type="paragraph" w:styleId="ac">
    <w:name w:val="Balloon Text"/>
    <w:basedOn w:val="a"/>
    <w:link w:val="ad"/>
    <w:semiHidden/>
    <w:rsid w:val="00AC2A8F"/>
    <w:rPr>
      <w:rFonts w:ascii="Tahoma" w:hAnsi="Tahoma" w:cs="Tahoma"/>
      <w:sz w:val="16"/>
      <w:szCs w:val="16"/>
    </w:rPr>
  </w:style>
  <w:style w:type="character" w:customStyle="1" w:styleId="ad">
    <w:name w:val="Текст выноски Знак"/>
    <w:link w:val="ac"/>
    <w:semiHidden/>
    <w:locked/>
    <w:rsid w:val="0085030D"/>
    <w:rPr>
      <w:rFonts w:ascii="Tahoma" w:hAnsi="Tahoma" w:cs="Tahoma"/>
      <w:sz w:val="16"/>
      <w:szCs w:val="16"/>
      <w:lang w:val="ru-RU" w:eastAsia="en-US" w:bidi="ar-SA"/>
    </w:rPr>
  </w:style>
  <w:style w:type="paragraph" w:customStyle="1" w:styleId="Default">
    <w:name w:val="Default"/>
    <w:rsid w:val="0099508B"/>
    <w:pPr>
      <w:autoSpaceDE w:val="0"/>
      <w:autoSpaceDN w:val="0"/>
      <w:adjustRightInd w:val="0"/>
      <w:ind w:left="329" w:hanging="425"/>
      <w:jc w:val="center"/>
    </w:pPr>
    <w:rPr>
      <w:color w:val="000000"/>
      <w:sz w:val="24"/>
      <w:szCs w:val="24"/>
    </w:rPr>
  </w:style>
  <w:style w:type="paragraph" w:styleId="ae">
    <w:name w:val="List Number"/>
    <w:basedOn w:val="a"/>
    <w:rsid w:val="00610CF3"/>
    <w:pPr>
      <w:tabs>
        <w:tab w:val="num" w:pos="360"/>
      </w:tabs>
      <w:ind w:left="360" w:hanging="360"/>
    </w:pPr>
    <w:rPr>
      <w:lang w:eastAsia="ru-RU"/>
    </w:rPr>
  </w:style>
  <w:style w:type="paragraph" w:customStyle="1" w:styleId="Iauiue">
    <w:name w:val="Iau.iue"/>
    <w:basedOn w:val="Default"/>
    <w:next w:val="Default"/>
    <w:rsid w:val="00343F0B"/>
    <w:pPr>
      <w:spacing w:line="360" w:lineRule="auto"/>
    </w:pPr>
    <w:rPr>
      <w:rFonts w:ascii="Arial" w:hAnsi="Arial"/>
      <w:color w:val="auto"/>
    </w:rPr>
  </w:style>
  <w:style w:type="paragraph" w:customStyle="1" w:styleId="Caaieiaie2">
    <w:name w:val="Caaieiaie 2"/>
    <w:basedOn w:val="Default"/>
    <w:next w:val="Default"/>
    <w:rsid w:val="00343F0B"/>
    <w:pPr>
      <w:spacing w:line="360" w:lineRule="auto"/>
    </w:pPr>
    <w:rPr>
      <w:rFonts w:ascii="Arial" w:hAnsi="Arial"/>
      <w:color w:val="auto"/>
    </w:rPr>
  </w:style>
  <w:style w:type="paragraph" w:customStyle="1" w:styleId="Caaieiaie3">
    <w:name w:val="Caaieiaie 3"/>
    <w:basedOn w:val="Default"/>
    <w:next w:val="Default"/>
    <w:rsid w:val="00343F0B"/>
    <w:pPr>
      <w:spacing w:line="360" w:lineRule="auto"/>
    </w:pPr>
    <w:rPr>
      <w:rFonts w:ascii="Arial" w:hAnsi="Arial"/>
      <w:color w:val="auto"/>
    </w:rPr>
  </w:style>
  <w:style w:type="paragraph" w:customStyle="1" w:styleId="af">
    <w:name w:val="Таблица"/>
    <w:basedOn w:val="a"/>
    <w:link w:val="af0"/>
    <w:rsid w:val="0085030D"/>
    <w:rPr>
      <w:iCs/>
      <w:sz w:val="16"/>
      <w:lang w:eastAsia="ru-RU"/>
    </w:rPr>
  </w:style>
  <w:style w:type="character" w:customStyle="1" w:styleId="af0">
    <w:name w:val="Таблица Знак"/>
    <w:link w:val="af"/>
    <w:locked/>
    <w:rsid w:val="0085030D"/>
    <w:rPr>
      <w:iCs/>
      <w:sz w:val="16"/>
      <w:szCs w:val="24"/>
      <w:lang w:val="ru-RU" w:eastAsia="ru-RU" w:bidi="ar-SA"/>
    </w:rPr>
  </w:style>
  <w:style w:type="paragraph" w:customStyle="1" w:styleId="af1">
    <w:name w:val="Заголовок в таблице"/>
    <w:basedOn w:val="af"/>
    <w:rsid w:val="0085030D"/>
    <w:pPr>
      <w:keepNext/>
    </w:pPr>
    <w:rPr>
      <w:i/>
    </w:rPr>
  </w:style>
  <w:style w:type="character" w:styleId="af2">
    <w:name w:val="page number"/>
    <w:rsid w:val="0085030D"/>
    <w:rPr>
      <w:b/>
      <w:sz w:val="24"/>
    </w:rPr>
  </w:style>
  <w:style w:type="paragraph" w:customStyle="1" w:styleId="af3">
    <w:name w:val="Реквизит"/>
    <w:link w:val="af4"/>
    <w:rsid w:val="0085030D"/>
    <w:pPr>
      <w:widowControl w:val="0"/>
      <w:ind w:left="329" w:hanging="425"/>
      <w:jc w:val="center"/>
    </w:pPr>
    <w:rPr>
      <w:sz w:val="16"/>
      <w:szCs w:val="24"/>
    </w:rPr>
  </w:style>
  <w:style w:type="character" w:customStyle="1" w:styleId="af4">
    <w:name w:val="Реквизит Знак"/>
    <w:link w:val="af3"/>
    <w:locked/>
    <w:rsid w:val="0085030D"/>
    <w:rPr>
      <w:sz w:val="16"/>
      <w:szCs w:val="24"/>
      <w:lang w:val="ru-RU" w:eastAsia="ru-RU" w:bidi="ar-SA"/>
    </w:rPr>
  </w:style>
  <w:style w:type="paragraph" w:customStyle="1" w:styleId="af5">
    <w:name w:val="Заполнение"/>
    <w:basedOn w:val="a"/>
    <w:link w:val="af6"/>
    <w:rsid w:val="0085030D"/>
    <w:rPr>
      <w:b/>
      <w:i/>
      <w:sz w:val="22"/>
      <w:lang w:eastAsia="ru-RU"/>
    </w:rPr>
  </w:style>
  <w:style w:type="character" w:customStyle="1" w:styleId="af6">
    <w:name w:val="Заполнение Знак"/>
    <w:link w:val="af5"/>
    <w:locked/>
    <w:rsid w:val="0085030D"/>
    <w:rPr>
      <w:b/>
      <w:i/>
      <w:sz w:val="22"/>
      <w:szCs w:val="24"/>
      <w:lang w:val="ru-RU" w:eastAsia="ru-RU" w:bidi="ar-SA"/>
    </w:rPr>
  </w:style>
  <w:style w:type="paragraph" w:customStyle="1" w:styleId="af7">
    <w:name w:val="Форма"/>
    <w:rsid w:val="0085030D"/>
    <w:pPr>
      <w:widowControl w:val="0"/>
      <w:ind w:left="329" w:hanging="425"/>
      <w:jc w:val="right"/>
    </w:pPr>
    <w:rPr>
      <w:szCs w:val="24"/>
    </w:rPr>
  </w:style>
  <w:style w:type="paragraph" w:customStyle="1" w:styleId="af8">
    <w:name w:val="ЖирноЦентр"/>
    <w:next w:val="a"/>
    <w:rsid w:val="0085030D"/>
    <w:pPr>
      <w:spacing w:before="60"/>
      <w:ind w:left="329" w:hanging="425"/>
      <w:jc w:val="center"/>
    </w:pPr>
    <w:rPr>
      <w:b/>
      <w:sz w:val="32"/>
      <w:szCs w:val="24"/>
    </w:rPr>
  </w:style>
  <w:style w:type="paragraph" w:customStyle="1" w:styleId="af9">
    <w:name w:val="Приложение"/>
    <w:basedOn w:val="a"/>
    <w:next w:val="a"/>
    <w:rsid w:val="0085030D"/>
    <w:pPr>
      <w:keepNext/>
      <w:keepLines/>
      <w:pageBreakBefore/>
      <w:tabs>
        <w:tab w:val="num" w:pos="360"/>
      </w:tabs>
      <w:spacing w:after="60"/>
    </w:pPr>
    <w:rPr>
      <w:b/>
      <w:bCs/>
      <w:szCs w:val="20"/>
      <w:lang w:eastAsia="ru-RU"/>
    </w:rPr>
  </w:style>
  <w:style w:type="paragraph" w:customStyle="1" w:styleId="afa">
    <w:name w:val="Раздел приложения"/>
    <w:basedOn w:val="a"/>
    <w:rsid w:val="0085030D"/>
    <w:pPr>
      <w:keepNext/>
      <w:keepLines/>
      <w:tabs>
        <w:tab w:val="num" w:pos="360"/>
      </w:tabs>
      <w:spacing w:before="60"/>
      <w:ind w:firstLine="0"/>
      <w:jc w:val="both"/>
      <w:outlineLvl w:val="1"/>
    </w:pPr>
    <w:rPr>
      <w:b/>
      <w:bCs/>
      <w:sz w:val="20"/>
      <w:szCs w:val="20"/>
      <w:lang w:eastAsia="ru-RU"/>
    </w:rPr>
  </w:style>
  <w:style w:type="paragraph" w:styleId="afb">
    <w:name w:val="footer"/>
    <w:basedOn w:val="a"/>
    <w:link w:val="afc"/>
    <w:uiPriority w:val="99"/>
    <w:rsid w:val="0085030D"/>
    <w:pPr>
      <w:tabs>
        <w:tab w:val="center" w:pos="4677"/>
        <w:tab w:val="right" w:pos="9355"/>
      </w:tabs>
      <w:ind w:firstLine="567"/>
      <w:jc w:val="both"/>
    </w:pPr>
    <w:rPr>
      <w:lang w:eastAsia="ru-RU"/>
    </w:rPr>
  </w:style>
  <w:style w:type="character" w:customStyle="1" w:styleId="afc">
    <w:name w:val="Нижний колонтитул Знак"/>
    <w:link w:val="afb"/>
    <w:uiPriority w:val="99"/>
    <w:locked/>
    <w:rsid w:val="0085030D"/>
    <w:rPr>
      <w:sz w:val="24"/>
      <w:szCs w:val="24"/>
      <w:lang w:val="ru-RU" w:eastAsia="ru-RU" w:bidi="ar-SA"/>
    </w:rPr>
  </w:style>
  <w:style w:type="paragraph" w:customStyle="1" w:styleId="afd">
    <w:name w:val="Утверждаю"/>
    <w:basedOn w:val="a"/>
    <w:rsid w:val="0085030D"/>
    <w:rPr>
      <w:b/>
      <w:bCs/>
      <w:lang w:eastAsia="ru-RU"/>
    </w:rPr>
  </w:style>
  <w:style w:type="paragraph" w:customStyle="1" w:styleId="11">
    <w:name w:val="Абзац списка1"/>
    <w:basedOn w:val="a"/>
    <w:rsid w:val="0085030D"/>
    <w:pPr>
      <w:ind w:left="720" w:firstLine="567"/>
      <w:jc w:val="both"/>
    </w:pPr>
    <w:rPr>
      <w:lang w:eastAsia="ru-RU"/>
    </w:rPr>
  </w:style>
  <w:style w:type="character" w:styleId="afe">
    <w:name w:val="Hyperlink"/>
    <w:rsid w:val="0085030D"/>
    <w:rPr>
      <w:rFonts w:cs="Times New Roman"/>
      <w:color w:val="0000FF"/>
      <w:u w:val="single"/>
    </w:rPr>
  </w:style>
  <w:style w:type="paragraph" w:styleId="aff">
    <w:name w:val="List Paragraph"/>
    <w:basedOn w:val="a"/>
    <w:uiPriority w:val="34"/>
    <w:qFormat/>
    <w:rsid w:val="00802685"/>
    <w:pPr>
      <w:ind w:left="720"/>
      <w:contextualSpacing/>
    </w:pPr>
  </w:style>
  <w:style w:type="paragraph" w:styleId="aff0">
    <w:name w:val="Body Text Indent"/>
    <w:basedOn w:val="a"/>
    <w:link w:val="aff1"/>
    <w:rsid w:val="00876699"/>
    <w:pPr>
      <w:spacing w:after="120"/>
      <w:ind w:left="283" w:firstLine="0"/>
      <w:jc w:val="left"/>
    </w:pPr>
  </w:style>
  <w:style w:type="character" w:customStyle="1" w:styleId="aff1">
    <w:name w:val="Основной текст с отступом Знак"/>
    <w:basedOn w:val="a0"/>
    <w:link w:val="aff0"/>
    <w:rsid w:val="00876699"/>
    <w:rPr>
      <w:sz w:val="24"/>
      <w:szCs w:val="24"/>
      <w:lang w:eastAsia="en-US"/>
    </w:rPr>
  </w:style>
  <w:style w:type="paragraph" w:styleId="aff2">
    <w:name w:val="footnote text"/>
    <w:basedOn w:val="a"/>
    <w:link w:val="aff3"/>
    <w:rsid w:val="005D2871"/>
    <w:rPr>
      <w:sz w:val="20"/>
      <w:szCs w:val="20"/>
    </w:rPr>
  </w:style>
  <w:style w:type="character" w:customStyle="1" w:styleId="aff3">
    <w:name w:val="Текст сноски Знак"/>
    <w:basedOn w:val="a0"/>
    <w:link w:val="aff2"/>
    <w:rsid w:val="005D2871"/>
    <w:rPr>
      <w:lang w:eastAsia="en-US"/>
    </w:rPr>
  </w:style>
  <w:style w:type="character" w:styleId="aff4">
    <w:name w:val="footnote reference"/>
    <w:basedOn w:val="a0"/>
    <w:rsid w:val="005D2871"/>
    <w:rPr>
      <w:vertAlign w:val="superscript"/>
    </w:rPr>
  </w:style>
  <w:style w:type="paragraph" w:styleId="aff5">
    <w:name w:val="Revision"/>
    <w:hidden/>
    <w:uiPriority w:val="99"/>
    <w:semiHidden/>
    <w:rsid w:val="003B0EF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8FE"/>
    <w:pPr>
      <w:ind w:left="329" w:hanging="425"/>
      <w:jc w:val="center"/>
    </w:pPr>
    <w:rPr>
      <w:sz w:val="24"/>
      <w:szCs w:val="24"/>
      <w:lang w:eastAsia="en-US"/>
    </w:rPr>
  </w:style>
  <w:style w:type="paragraph" w:styleId="1">
    <w:name w:val="heading 1"/>
    <w:basedOn w:val="a"/>
    <w:next w:val="a"/>
    <w:link w:val="10"/>
    <w:qFormat/>
    <w:rsid w:val="0085030D"/>
    <w:pPr>
      <w:keepNext/>
      <w:spacing w:before="240" w:after="60"/>
      <w:ind w:firstLine="567"/>
      <w:jc w:val="both"/>
      <w:outlineLvl w:val="0"/>
    </w:pPr>
    <w:rPr>
      <w:rFonts w:ascii="Arial" w:hAnsi="Arial"/>
      <w:b/>
      <w:bCs/>
      <w:kern w:val="32"/>
      <w:sz w:val="32"/>
      <w:szCs w:val="32"/>
      <w:lang w:eastAsia="ru-RU"/>
    </w:rPr>
  </w:style>
  <w:style w:type="paragraph" w:styleId="2">
    <w:name w:val="heading 2"/>
    <w:basedOn w:val="a"/>
    <w:next w:val="a"/>
    <w:link w:val="20"/>
    <w:qFormat/>
    <w:rsid w:val="005F40B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030D"/>
    <w:pPr>
      <w:keepNext/>
      <w:keepLines/>
      <w:spacing w:before="200"/>
      <w:ind w:firstLine="567"/>
      <w:jc w:val="both"/>
      <w:outlineLvl w:val="2"/>
    </w:pPr>
    <w:rPr>
      <w:rFonts w:ascii="Cambria" w:hAnsi="Cambria"/>
      <w:b/>
      <w:bCs/>
      <w:color w:val="4F81BD"/>
      <w:lang w:eastAsia="ru-RU"/>
    </w:rPr>
  </w:style>
  <w:style w:type="paragraph" w:styleId="4">
    <w:name w:val="heading 4"/>
    <w:basedOn w:val="a"/>
    <w:next w:val="a"/>
    <w:link w:val="40"/>
    <w:qFormat/>
    <w:rsid w:val="0085030D"/>
    <w:pPr>
      <w:keepNext/>
      <w:keepLines/>
      <w:spacing w:before="200"/>
      <w:ind w:firstLine="567"/>
      <w:jc w:val="both"/>
      <w:outlineLvl w:val="3"/>
    </w:pPr>
    <w:rPr>
      <w:rFonts w:ascii="Cambria" w:hAnsi="Cambria"/>
      <w:b/>
      <w:bCs/>
      <w:i/>
      <w:iCs/>
      <w:color w:val="4F81BD"/>
      <w:lang w:eastAsia="ru-RU"/>
    </w:rPr>
  </w:style>
  <w:style w:type="paragraph" w:styleId="5">
    <w:name w:val="heading 5"/>
    <w:basedOn w:val="a"/>
    <w:next w:val="a"/>
    <w:link w:val="50"/>
    <w:qFormat/>
    <w:rsid w:val="0085030D"/>
    <w:pPr>
      <w:keepNext/>
      <w:keepLines/>
      <w:spacing w:before="200"/>
      <w:ind w:firstLine="567"/>
      <w:jc w:val="both"/>
      <w:outlineLvl w:val="4"/>
    </w:pPr>
    <w:rPr>
      <w:rFonts w:ascii="Cambria" w:hAnsi="Cambria"/>
      <w:color w:val="243F60"/>
      <w:lang w:eastAsia="ru-RU"/>
    </w:rPr>
  </w:style>
  <w:style w:type="paragraph" w:styleId="6">
    <w:name w:val="heading 6"/>
    <w:basedOn w:val="a"/>
    <w:next w:val="a"/>
    <w:link w:val="60"/>
    <w:qFormat/>
    <w:rsid w:val="0085030D"/>
    <w:pPr>
      <w:keepNext/>
      <w:keepLines/>
      <w:spacing w:before="200"/>
      <w:ind w:firstLine="567"/>
      <w:jc w:val="both"/>
      <w:outlineLvl w:val="5"/>
    </w:pPr>
    <w:rPr>
      <w:rFonts w:ascii="Cambria" w:hAnsi="Cambria"/>
      <w:i/>
      <w:iCs/>
      <w:color w:val="243F60"/>
      <w:lang w:eastAsia="ru-RU"/>
    </w:rPr>
  </w:style>
  <w:style w:type="paragraph" w:styleId="7">
    <w:name w:val="heading 7"/>
    <w:basedOn w:val="a"/>
    <w:next w:val="a"/>
    <w:link w:val="70"/>
    <w:qFormat/>
    <w:rsid w:val="005F40BD"/>
    <w:pPr>
      <w:keepNext/>
      <w:spacing w:after="120"/>
      <w:outlineLvl w:val="6"/>
    </w:pPr>
    <w:rPr>
      <w:b/>
      <w:bCs/>
      <w:sz w:val="22"/>
      <w:lang w:eastAsia="ru-RU"/>
    </w:rPr>
  </w:style>
  <w:style w:type="paragraph" w:styleId="8">
    <w:name w:val="heading 8"/>
    <w:basedOn w:val="a"/>
    <w:next w:val="a"/>
    <w:link w:val="80"/>
    <w:qFormat/>
    <w:rsid w:val="0085030D"/>
    <w:pPr>
      <w:keepNext/>
      <w:keepLines/>
      <w:spacing w:before="200"/>
      <w:ind w:firstLine="567"/>
      <w:jc w:val="both"/>
      <w:outlineLvl w:val="7"/>
    </w:pPr>
    <w:rPr>
      <w:rFonts w:ascii="Cambria" w:hAnsi="Cambria"/>
      <w:color w:val="404040"/>
      <w:sz w:val="20"/>
      <w:szCs w:val="20"/>
      <w:lang w:eastAsia="ru-RU"/>
    </w:rPr>
  </w:style>
  <w:style w:type="paragraph" w:styleId="9">
    <w:name w:val="heading 9"/>
    <w:basedOn w:val="a"/>
    <w:next w:val="a"/>
    <w:link w:val="90"/>
    <w:qFormat/>
    <w:rsid w:val="0085030D"/>
    <w:pPr>
      <w:keepNext/>
      <w:keepLines/>
      <w:spacing w:before="200"/>
      <w:ind w:firstLine="567"/>
      <w:jc w:val="both"/>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5030D"/>
    <w:rPr>
      <w:rFonts w:ascii="Arial" w:hAnsi="Arial"/>
      <w:b/>
      <w:bCs/>
      <w:kern w:val="32"/>
      <w:sz w:val="32"/>
      <w:szCs w:val="32"/>
      <w:lang w:val="ru-RU" w:eastAsia="ru-RU" w:bidi="ar-SA"/>
    </w:rPr>
  </w:style>
  <w:style w:type="character" w:customStyle="1" w:styleId="20">
    <w:name w:val="Заголовок 2 Знак"/>
    <w:link w:val="2"/>
    <w:semiHidden/>
    <w:locked/>
    <w:rsid w:val="0085030D"/>
    <w:rPr>
      <w:rFonts w:ascii="Arial" w:hAnsi="Arial" w:cs="Arial"/>
      <w:b/>
      <w:bCs/>
      <w:i/>
      <w:iCs/>
      <w:sz w:val="28"/>
      <w:szCs w:val="28"/>
      <w:lang w:val="ru-RU" w:eastAsia="en-US" w:bidi="ar-SA"/>
    </w:rPr>
  </w:style>
  <w:style w:type="character" w:customStyle="1" w:styleId="30">
    <w:name w:val="Заголовок 3 Знак"/>
    <w:link w:val="3"/>
    <w:semiHidden/>
    <w:locked/>
    <w:rsid w:val="0085030D"/>
    <w:rPr>
      <w:rFonts w:ascii="Cambria" w:hAnsi="Cambria"/>
      <w:b/>
      <w:bCs/>
      <w:color w:val="4F81BD"/>
      <w:sz w:val="24"/>
      <w:szCs w:val="24"/>
      <w:lang w:val="ru-RU" w:eastAsia="ru-RU" w:bidi="ar-SA"/>
    </w:rPr>
  </w:style>
  <w:style w:type="character" w:customStyle="1" w:styleId="40">
    <w:name w:val="Заголовок 4 Знак"/>
    <w:link w:val="4"/>
    <w:semiHidden/>
    <w:locked/>
    <w:rsid w:val="0085030D"/>
    <w:rPr>
      <w:rFonts w:ascii="Cambria" w:hAnsi="Cambria"/>
      <w:b/>
      <w:bCs/>
      <w:i/>
      <w:iCs/>
      <w:color w:val="4F81BD"/>
      <w:sz w:val="24"/>
      <w:szCs w:val="24"/>
      <w:lang w:val="ru-RU" w:eastAsia="ru-RU" w:bidi="ar-SA"/>
    </w:rPr>
  </w:style>
  <w:style w:type="character" w:customStyle="1" w:styleId="50">
    <w:name w:val="Заголовок 5 Знак"/>
    <w:link w:val="5"/>
    <w:semiHidden/>
    <w:locked/>
    <w:rsid w:val="0085030D"/>
    <w:rPr>
      <w:rFonts w:ascii="Cambria" w:hAnsi="Cambria"/>
      <w:color w:val="243F60"/>
      <w:sz w:val="24"/>
      <w:szCs w:val="24"/>
      <w:lang w:val="ru-RU" w:eastAsia="ru-RU" w:bidi="ar-SA"/>
    </w:rPr>
  </w:style>
  <w:style w:type="character" w:customStyle="1" w:styleId="60">
    <w:name w:val="Заголовок 6 Знак"/>
    <w:link w:val="6"/>
    <w:semiHidden/>
    <w:locked/>
    <w:rsid w:val="0085030D"/>
    <w:rPr>
      <w:rFonts w:ascii="Cambria" w:hAnsi="Cambria"/>
      <w:i/>
      <w:iCs/>
      <w:color w:val="243F60"/>
      <w:sz w:val="24"/>
      <w:szCs w:val="24"/>
      <w:lang w:val="ru-RU" w:eastAsia="ru-RU" w:bidi="ar-SA"/>
    </w:rPr>
  </w:style>
  <w:style w:type="character" w:customStyle="1" w:styleId="70">
    <w:name w:val="Заголовок 7 Знак"/>
    <w:link w:val="7"/>
    <w:semiHidden/>
    <w:locked/>
    <w:rsid w:val="0085030D"/>
    <w:rPr>
      <w:b/>
      <w:bCs/>
      <w:sz w:val="22"/>
      <w:szCs w:val="24"/>
      <w:lang w:val="ru-RU" w:eastAsia="ru-RU" w:bidi="ar-SA"/>
    </w:rPr>
  </w:style>
  <w:style w:type="character" w:customStyle="1" w:styleId="80">
    <w:name w:val="Заголовок 8 Знак"/>
    <w:link w:val="8"/>
    <w:semiHidden/>
    <w:locked/>
    <w:rsid w:val="0085030D"/>
    <w:rPr>
      <w:rFonts w:ascii="Cambria" w:hAnsi="Cambria"/>
      <w:color w:val="404040"/>
      <w:lang w:val="ru-RU" w:eastAsia="ru-RU" w:bidi="ar-SA"/>
    </w:rPr>
  </w:style>
  <w:style w:type="character" w:customStyle="1" w:styleId="90">
    <w:name w:val="Заголовок 9 Знак"/>
    <w:link w:val="9"/>
    <w:semiHidden/>
    <w:locked/>
    <w:rsid w:val="0085030D"/>
    <w:rPr>
      <w:rFonts w:ascii="Cambria" w:hAnsi="Cambria"/>
      <w:i/>
      <w:iCs/>
      <w:color w:val="404040"/>
      <w:lang w:val="ru-RU" w:eastAsia="ru-RU" w:bidi="ar-SA"/>
    </w:rPr>
  </w:style>
  <w:style w:type="paragraph" w:customStyle="1" w:styleId="Normal12">
    <w:name w:val="Normal+12"/>
    <w:basedOn w:val="a"/>
    <w:rsid w:val="005F40BD"/>
    <w:pPr>
      <w:widowControl w:val="0"/>
      <w:spacing w:after="240"/>
      <w:jc w:val="both"/>
    </w:pPr>
    <w:rPr>
      <w:szCs w:val="20"/>
      <w:lang w:val="en-US"/>
    </w:rPr>
  </w:style>
  <w:style w:type="paragraph" w:styleId="a3">
    <w:name w:val="Title"/>
    <w:basedOn w:val="a"/>
    <w:link w:val="a4"/>
    <w:qFormat/>
    <w:rsid w:val="005F40BD"/>
    <w:rPr>
      <w:b/>
      <w:bCs/>
      <w:lang w:val="en-US"/>
    </w:rPr>
  </w:style>
  <w:style w:type="character" w:customStyle="1" w:styleId="a4">
    <w:name w:val="Название Знак"/>
    <w:link w:val="a3"/>
    <w:locked/>
    <w:rsid w:val="0085030D"/>
    <w:rPr>
      <w:b/>
      <w:bCs/>
      <w:sz w:val="24"/>
      <w:szCs w:val="24"/>
      <w:lang w:val="en-US" w:eastAsia="en-US" w:bidi="ar-SA"/>
    </w:rPr>
  </w:style>
  <w:style w:type="table" w:styleId="a5">
    <w:name w:val="Table Grid"/>
    <w:basedOn w:val="a1"/>
    <w:rsid w:val="005F4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qFormat/>
    <w:rsid w:val="005F40BD"/>
    <w:rPr>
      <w:b/>
      <w:bCs/>
      <w:sz w:val="28"/>
      <w:lang w:eastAsia="ru-RU"/>
    </w:rPr>
  </w:style>
  <w:style w:type="paragraph" w:styleId="21">
    <w:name w:val="Body Text Indent 2"/>
    <w:basedOn w:val="a"/>
    <w:rsid w:val="005F40BD"/>
    <w:pPr>
      <w:ind w:left="748"/>
      <w:jc w:val="both"/>
    </w:pPr>
    <w:rPr>
      <w:sz w:val="28"/>
      <w:lang w:eastAsia="ru-RU"/>
    </w:rPr>
  </w:style>
  <w:style w:type="paragraph" w:styleId="31">
    <w:name w:val="Body Text Indent 3"/>
    <w:basedOn w:val="a"/>
    <w:rsid w:val="005F40BD"/>
    <w:pPr>
      <w:spacing w:after="120"/>
      <w:ind w:left="283"/>
    </w:pPr>
    <w:rPr>
      <w:sz w:val="16"/>
      <w:szCs w:val="16"/>
    </w:rPr>
  </w:style>
  <w:style w:type="paragraph" w:styleId="a7">
    <w:name w:val="header"/>
    <w:basedOn w:val="a"/>
    <w:link w:val="a8"/>
    <w:uiPriority w:val="99"/>
    <w:rsid w:val="005F40BD"/>
    <w:pPr>
      <w:widowControl w:val="0"/>
      <w:tabs>
        <w:tab w:val="center" w:pos="4153"/>
        <w:tab w:val="right" w:pos="8306"/>
        <w:tab w:val="right" w:pos="9356"/>
      </w:tabs>
      <w:ind w:firstLine="720"/>
    </w:pPr>
    <w:rPr>
      <w:sz w:val="26"/>
      <w:szCs w:val="26"/>
      <w:lang w:eastAsia="ru-RU"/>
    </w:rPr>
  </w:style>
  <w:style w:type="character" w:customStyle="1" w:styleId="a8">
    <w:name w:val="Верхний колонтитул Знак"/>
    <w:link w:val="a7"/>
    <w:uiPriority w:val="99"/>
    <w:locked/>
    <w:rsid w:val="0085030D"/>
    <w:rPr>
      <w:sz w:val="26"/>
      <w:szCs w:val="26"/>
      <w:lang w:val="ru-RU" w:eastAsia="ru-RU" w:bidi="ar-SA"/>
    </w:rPr>
  </w:style>
  <w:style w:type="paragraph" w:customStyle="1" w:styleId="a9">
    <w:name w:val="Íîðìàëüíûé"/>
    <w:rsid w:val="005F40BD"/>
    <w:pPr>
      <w:ind w:left="329" w:hanging="425"/>
      <w:jc w:val="center"/>
    </w:pPr>
    <w:rPr>
      <w:rFonts w:ascii="Courier New" w:hAnsi="Courier New"/>
      <w:sz w:val="24"/>
      <w:lang w:val="en-US" w:eastAsia="en-US"/>
    </w:rPr>
  </w:style>
  <w:style w:type="paragraph" w:styleId="22">
    <w:name w:val="Body Text 2"/>
    <w:basedOn w:val="a"/>
    <w:rsid w:val="005F40BD"/>
    <w:pPr>
      <w:spacing w:after="120" w:line="480" w:lineRule="auto"/>
    </w:pPr>
  </w:style>
  <w:style w:type="paragraph" w:styleId="aa">
    <w:name w:val="Body Text"/>
    <w:basedOn w:val="a"/>
    <w:rsid w:val="005F40BD"/>
    <w:pPr>
      <w:spacing w:after="120"/>
    </w:pPr>
    <w:rPr>
      <w:lang w:eastAsia="ru-RU"/>
    </w:rPr>
  </w:style>
  <w:style w:type="paragraph" w:styleId="ab">
    <w:name w:val="caption"/>
    <w:basedOn w:val="a"/>
    <w:next w:val="a"/>
    <w:qFormat/>
    <w:rsid w:val="005F40BD"/>
    <w:rPr>
      <w:b/>
      <w:bCs/>
      <w:lang w:eastAsia="ru-RU"/>
    </w:rPr>
  </w:style>
  <w:style w:type="paragraph" w:styleId="ac">
    <w:name w:val="Balloon Text"/>
    <w:basedOn w:val="a"/>
    <w:link w:val="ad"/>
    <w:semiHidden/>
    <w:rsid w:val="00AC2A8F"/>
    <w:rPr>
      <w:rFonts w:ascii="Tahoma" w:hAnsi="Tahoma" w:cs="Tahoma"/>
      <w:sz w:val="16"/>
      <w:szCs w:val="16"/>
    </w:rPr>
  </w:style>
  <w:style w:type="character" w:customStyle="1" w:styleId="ad">
    <w:name w:val="Текст выноски Знак"/>
    <w:link w:val="ac"/>
    <w:semiHidden/>
    <w:locked/>
    <w:rsid w:val="0085030D"/>
    <w:rPr>
      <w:rFonts w:ascii="Tahoma" w:hAnsi="Tahoma" w:cs="Tahoma"/>
      <w:sz w:val="16"/>
      <w:szCs w:val="16"/>
      <w:lang w:val="ru-RU" w:eastAsia="en-US" w:bidi="ar-SA"/>
    </w:rPr>
  </w:style>
  <w:style w:type="paragraph" w:customStyle="1" w:styleId="Default">
    <w:name w:val="Default"/>
    <w:rsid w:val="0099508B"/>
    <w:pPr>
      <w:autoSpaceDE w:val="0"/>
      <w:autoSpaceDN w:val="0"/>
      <w:adjustRightInd w:val="0"/>
      <w:ind w:left="329" w:hanging="425"/>
      <w:jc w:val="center"/>
    </w:pPr>
    <w:rPr>
      <w:color w:val="000000"/>
      <w:sz w:val="24"/>
      <w:szCs w:val="24"/>
    </w:rPr>
  </w:style>
  <w:style w:type="paragraph" w:styleId="ae">
    <w:name w:val="List Number"/>
    <w:basedOn w:val="a"/>
    <w:rsid w:val="00610CF3"/>
    <w:pPr>
      <w:tabs>
        <w:tab w:val="num" w:pos="360"/>
      </w:tabs>
      <w:ind w:left="360" w:hanging="360"/>
    </w:pPr>
    <w:rPr>
      <w:lang w:eastAsia="ru-RU"/>
    </w:rPr>
  </w:style>
  <w:style w:type="paragraph" w:customStyle="1" w:styleId="Iauiue">
    <w:name w:val="Iau.iue"/>
    <w:basedOn w:val="Default"/>
    <w:next w:val="Default"/>
    <w:rsid w:val="00343F0B"/>
    <w:pPr>
      <w:spacing w:line="360" w:lineRule="auto"/>
    </w:pPr>
    <w:rPr>
      <w:rFonts w:ascii="Arial" w:hAnsi="Arial"/>
      <w:color w:val="auto"/>
    </w:rPr>
  </w:style>
  <w:style w:type="paragraph" w:customStyle="1" w:styleId="Caaieiaie2">
    <w:name w:val="Caaieiaie 2"/>
    <w:basedOn w:val="Default"/>
    <w:next w:val="Default"/>
    <w:rsid w:val="00343F0B"/>
    <w:pPr>
      <w:spacing w:line="360" w:lineRule="auto"/>
    </w:pPr>
    <w:rPr>
      <w:rFonts w:ascii="Arial" w:hAnsi="Arial"/>
      <w:color w:val="auto"/>
    </w:rPr>
  </w:style>
  <w:style w:type="paragraph" w:customStyle="1" w:styleId="Caaieiaie3">
    <w:name w:val="Caaieiaie 3"/>
    <w:basedOn w:val="Default"/>
    <w:next w:val="Default"/>
    <w:rsid w:val="00343F0B"/>
    <w:pPr>
      <w:spacing w:line="360" w:lineRule="auto"/>
    </w:pPr>
    <w:rPr>
      <w:rFonts w:ascii="Arial" w:hAnsi="Arial"/>
      <w:color w:val="auto"/>
    </w:rPr>
  </w:style>
  <w:style w:type="paragraph" w:customStyle="1" w:styleId="af">
    <w:name w:val="Таблица"/>
    <w:basedOn w:val="a"/>
    <w:link w:val="af0"/>
    <w:rsid w:val="0085030D"/>
    <w:rPr>
      <w:iCs/>
      <w:sz w:val="16"/>
      <w:lang w:eastAsia="ru-RU"/>
    </w:rPr>
  </w:style>
  <w:style w:type="character" w:customStyle="1" w:styleId="af0">
    <w:name w:val="Таблица Знак"/>
    <w:link w:val="af"/>
    <w:locked/>
    <w:rsid w:val="0085030D"/>
    <w:rPr>
      <w:iCs/>
      <w:sz w:val="16"/>
      <w:szCs w:val="24"/>
      <w:lang w:val="ru-RU" w:eastAsia="ru-RU" w:bidi="ar-SA"/>
    </w:rPr>
  </w:style>
  <w:style w:type="paragraph" w:customStyle="1" w:styleId="af1">
    <w:name w:val="Заголовок в таблице"/>
    <w:basedOn w:val="af"/>
    <w:rsid w:val="0085030D"/>
    <w:pPr>
      <w:keepNext/>
    </w:pPr>
    <w:rPr>
      <w:i/>
    </w:rPr>
  </w:style>
  <w:style w:type="character" w:styleId="af2">
    <w:name w:val="page number"/>
    <w:rsid w:val="0085030D"/>
    <w:rPr>
      <w:b/>
      <w:sz w:val="24"/>
    </w:rPr>
  </w:style>
  <w:style w:type="paragraph" w:customStyle="1" w:styleId="af3">
    <w:name w:val="Реквизит"/>
    <w:link w:val="af4"/>
    <w:rsid w:val="0085030D"/>
    <w:pPr>
      <w:widowControl w:val="0"/>
      <w:ind w:left="329" w:hanging="425"/>
      <w:jc w:val="center"/>
    </w:pPr>
    <w:rPr>
      <w:sz w:val="16"/>
      <w:szCs w:val="24"/>
    </w:rPr>
  </w:style>
  <w:style w:type="character" w:customStyle="1" w:styleId="af4">
    <w:name w:val="Реквизит Знак"/>
    <w:link w:val="af3"/>
    <w:locked/>
    <w:rsid w:val="0085030D"/>
    <w:rPr>
      <w:sz w:val="16"/>
      <w:szCs w:val="24"/>
      <w:lang w:val="ru-RU" w:eastAsia="ru-RU" w:bidi="ar-SA"/>
    </w:rPr>
  </w:style>
  <w:style w:type="paragraph" w:customStyle="1" w:styleId="af5">
    <w:name w:val="Заполнение"/>
    <w:basedOn w:val="a"/>
    <w:link w:val="af6"/>
    <w:rsid w:val="0085030D"/>
    <w:rPr>
      <w:b/>
      <w:i/>
      <w:sz w:val="22"/>
      <w:lang w:eastAsia="ru-RU"/>
    </w:rPr>
  </w:style>
  <w:style w:type="character" w:customStyle="1" w:styleId="af6">
    <w:name w:val="Заполнение Знак"/>
    <w:link w:val="af5"/>
    <w:locked/>
    <w:rsid w:val="0085030D"/>
    <w:rPr>
      <w:b/>
      <w:i/>
      <w:sz w:val="22"/>
      <w:szCs w:val="24"/>
      <w:lang w:val="ru-RU" w:eastAsia="ru-RU" w:bidi="ar-SA"/>
    </w:rPr>
  </w:style>
  <w:style w:type="paragraph" w:customStyle="1" w:styleId="af7">
    <w:name w:val="Форма"/>
    <w:rsid w:val="0085030D"/>
    <w:pPr>
      <w:widowControl w:val="0"/>
      <w:ind w:left="329" w:hanging="425"/>
      <w:jc w:val="right"/>
    </w:pPr>
    <w:rPr>
      <w:szCs w:val="24"/>
    </w:rPr>
  </w:style>
  <w:style w:type="paragraph" w:customStyle="1" w:styleId="af8">
    <w:name w:val="ЖирноЦентр"/>
    <w:next w:val="a"/>
    <w:rsid w:val="0085030D"/>
    <w:pPr>
      <w:spacing w:before="60"/>
      <w:ind w:left="329" w:hanging="425"/>
      <w:jc w:val="center"/>
    </w:pPr>
    <w:rPr>
      <w:b/>
      <w:sz w:val="32"/>
      <w:szCs w:val="24"/>
    </w:rPr>
  </w:style>
  <w:style w:type="paragraph" w:customStyle="1" w:styleId="af9">
    <w:name w:val="Приложение"/>
    <w:basedOn w:val="a"/>
    <w:next w:val="a"/>
    <w:rsid w:val="0085030D"/>
    <w:pPr>
      <w:keepNext/>
      <w:keepLines/>
      <w:pageBreakBefore/>
      <w:tabs>
        <w:tab w:val="num" w:pos="360"/>
      </w:tabs>
      <w:spacing w:after="60"/>
    </w:pPr>
    <w:rPr>
      <w:b/>
      <w:bCs/>
      <w:szCs w:val="20"/>
      <w:lang w:eastAsia="ru-RU"/>
    </w:rPr>
  </w:style>
  <w:style w:type="paragraph" w:customStyle="1" w:styleId="afa">
    <w:name w:val="Раздел приложения"/>
    <w:basedOn w:val="a"/>
    <w:rsid w:val="0085030D"/>
    <w:pPr>
      <w:keepNext/>
      <w:keepLines/>
      <w:tabs>
        <w:tab w:val="num" w:pos="360"/>
      </w:tabs>
      <w:spacing w:before="60"/>
      <w:ind w:firstLine="0"/>
      <w:jc w:val="both"/>
      <w:outlineLvl w:val="1"/>
    </w:pPr>
    <w:rPr>
      <w:b/>
      <w:bCs/>
      <w:sz w:val="20"/>
      <w:szCs w:val="20"/>
      <w:lang w:eastAsia="ru-RU"/>
    </w:rPr>
  </w:style>
  <w:style w:type="paragraph" w:styleId="afb">
    <w:name w:val="footer"/>
    <w:basedOn w:val="a"/>
    <w:link w:val="afc"/>
    <w:uiPriority w:val="99"/>
    <w:rsid w:val="0085030D"/>
    <w:pPr>
      <w:tabs>
        <w:tab w:val="center" w:pos="4677"/>
        <w:tab w:val="right" w:pos="9355"/>
      </w:tabs>
      <w:ind w:firstLine="567"/>
      <w:jc w:val="both"/>
    </w:pPr>
    <w:rPr>
      <w:lang w:eastAsia="ru-RU"/>
    </w:rPr>
  </w:style>
  <w:style w:type="character" w:customStyle="1" w:styleId="afc">
    <w:name w:val="Нижний колонтитул Знак"/>
    <w:link w:val="afb"/>
    <w:uiPriority w:val="99"/>
    <w:locked/>
    <w:rsid w:val="0085030D"/>
    <w:rPr>
      <w:sz w:val="24"/>
      <w:szCs w:val="24"/>
      <w:lang w:val="ru-RU" w:eastAsia="ru-RU" w:bidi="ar-SA"/>
    </w:rPr>
  </w:style>
  <w:style w:type="paragraph" w:customStyle="1" w:styleId="afd">
    <w:name w:val="Утверждаю"/>
    <w:basedOn w:val="a"/>
    <w:rsid w:val="0085030D"/>
    <w:rPr>
      <w:b/>
      <w:bCs/>
      <w:lang w:eastAsia="ru-RU"/>
    </w:rPr>
  </w:style>
  <w:style w:type="paragraph" w:customStyle="1" w:styleId="11">
    <w:name w:val="Абзац списка1"/>
    <w:basedOn w:val="a"/>
    <w:rsid w:val="0085030D"/>
    <w:pPr>
      <w:ind w:left="720" w:firstLine="567"/>
      <w:jc w:val="both"/>
    </w:pPr>
    <w:rPr>
      <w:lang w:eastAsia="ru-RU"/>
    </w:rPr>
  </w:style>
  <w:style w:type="character" w:styleId="afe">
    <w:name w:val="Hyperlink"/>
    <w:rsid w:val="0085030D"/>
    <w:rPr>
      <w:rFonts w:cs="Times New Roman"/>
      <w:color w:val="0000FF"/>
      <w:u w:val="single"/>
    </w:rPr>
  </w:style>
  <w:style w:type="paragraph" w:styleId="aff">
    <w:name w:val="List Paragraph"/>
    <w:basedOn w:val="a"/>
    <w:uiPriority w:val="34"/>
    <w:qFormat/>
    <w:rsid w:val="00802685"/>
    <w:pPr>
      <w:ind w:left="720"/>
      <w:contextualSpacing/>
    </w:pPr>
  </w:style>
  <w:style w:type="paragraph" w:styleId="aff0">
    <w:name w:val="Body Text Indent"/>
    <w:basedOn w:val="a"/>
    <w:link w:val="aff1"/>
    <w:rsid w:val="00876699"/>
    <w:pPr>
      <w:spacing w:after="120"/>
      <w:ind w:left="283" w:firstLine="0"/>
      <w:jc w:val="left"/>
    </w:pPr>
  </w:style>
  <w:style w:type="character" w:customStyle="1" w:styleId="aff1">
    <w:name w:val="Основной текст с отступом Знак"/>
    <w:basedOn w:val="a0"/>
    <w:link w:val="aff0"/>
    <w:rsid w:val="00876699"/>
    <w:rPr>
      <w:sz w:val="24"/>
      <w:szCs w:val="24"/>
      <w:lang w:eastAsia="en-US"/>
    </w:rPr>
  </w:style>
  <w:style w:type="paragraph" w:styleId="aff2">
    <w:name w:val="footnote text"/>
    <w:basedOn w:val="a"/>
    <w:link w:val="aff3"/>
    <w:rsid w:val="005D2871"/>
    <w:rPr>
      <w:sz w:val="20"/>
      <w:szCs w:val="20"/>
    </w:rPr>
  </w:style>
  <w:style w:type="character" w:customStyle="1" w:styleId="aff3">
    <w:name w:val="Текст сноски Знак"/>
    <w:basedOn w:val="a0"/>
    <w:link w:val="aff2"/>
    <w:rsid w:val="005D2871"/>
    <w:rPr>
      <w:lang w:eastAsia="en-US"/>
    </w:rPr>
  </w:style>
  <w:style w:type="character" w:styleId="aff4">
    <w:name w:val="footnote reference"/>
    <w:basedOn w:val="a0"/>
    <w:rsid w:val="005D2871"/>
    <w:rPr>
      <w:vertAlign w:val="superscript"/>
    </w:rPr>
  </w:style>
  <w:style w:type="paragraph" w:styleId="aff5">
    <w:name w:val="Revision"/>
    <w:hidden/>
    <w:uiPriority w:val="99"/>
    <w:semiHidden/>
    <w:rsid w:val="003B0EF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611">
      <w:bodyDiv w:val="1"/>
      <w:marLeft w:val="0"/>
      <w:marRight w:val="0"/>
      <w:marTop w:val="0"/>
      <w:marBottom w:val="0"/>
      <w:divBdr>
        <w:top w:val="none" w:sz="0" w:space="0" w:color="auto"/>
        <w:left w:val="none" w:sz="0" w:space="0" w:color="auto"/>
        <w:bottom w:val="none" w:sz="0" w:space="0" w:color="auto"/>
        <w:right w:val="none" w:sz="0" w:space="0" w:color="auto"/>
      </w:divBdr>
    </w:div>
    <w:div w:id="301810936">
      <w:bodyDiv w:val="1"/>
      <w:marLeft w:val="0"/>
      <w:marRight w:val="0"/>
      <w:marTop w:val="0"/>
      <w:marBottom w:val="0"/>
      <w:divBdr>
        <w:top w:val="none" w:sz="0" w:space="0" w:color="auto"/>
        <w:left w:val="none" w:sz="0" w:space="0" w:color="auto"/>
        <w:bottom w:val="none" w:sz="0" w:space="0" w:color="auto"/>
        <w:right w:val="none" w:sz="0" w:space="0" w:color="auto"/>
      </w:divBdr>
    </w:div>
    <w:div w:id="480465783">
      <w:bodyDiv w:val="1"/>
      <w:marLeft w:val="0"/>
      <w:marRight w:val="0"/>
      <w:marTop w:val="0"/>
      <w:marBottom w:val="0"/>
      <w:divBdr>
        <w:top w:val="none" w:sz="0" w:space="0" w:color="auto"/>
        <w:left w:val="none" w:sz="0" w:space="0" w:color="auto"/>
        <w:bottom w:val="none" w:sz="0" w:space="0" w:color="auto"/>
        <w:right w:val="none" w:sz="0" w:space="0" w:color="auto"/>
      </w:divBdr>
    </w:div>
    <w:div w:id="701707178">
      <w:bodyDiv w:val="1"/>
      <w:marLeft w:val="0"/>
      <w:marRight w:val="0"/>
      <w:marTop w:val="0"/>
      <w:marBottom w:val="0"/>
      <w:divBdr>
        <w:top w:val="none" w:sz="0" w:space="0" w:color="auto"/>
        <w:left w:val="none" w:sz="0" w:space="0" w:color="auto"/>
        <w:bottom w:val="none" w:sz="0" w:space="0" w:color="auto"/>
        <w:right w:val="none" w:sz="0" w:space="0" w:color="auto"/>
      </w:divBdr>
    </w:div>
    <w:div w:id="775516576">
      <w:bodyDiv w:val="1"/>
      <w:marLeft w:val="0"/>
      <w:marRight w:val="0"/>
      <w:marTop w:val="0"/>
      <w:marBottom w:val="0"/>
      <w:divBdr>
        <w:top w:val="none" w:sz="0" w:space="0" w:color="auto"/>
        <w:left w:val="none" w:sz="0" w:space="0" w:color="auto"/>
        <w:bottom w:val="none" w:sz="0" w:space="0" w:color="auto"/>
        <w:right w:val="none" w:sz="0" w:space="0" w:color="auto"/>
      </w:divBdr>
    </w:div>
    <w:div w:id="1273200612">
      <w:bodyDiv w:val="1"/>
      <w:marLeft w:val="0"/>
      <w:marRight w:val="0"/>
      <w:marTop w:val="0"/>
      <w:marBottom w:val="0"/>
      <w:divBdr>
        <w:top w:val="none" w:sz="0" w:space="0" w:color="auto"/>
        <w:left w:val="none" w:sz="0" w:space="0" w:color="auto"/>
        <w:bottom w:val="none" w:sz="0" w:space="0" w:color="auto"/>
        <w:right w:val="none" w:sz="0" w:space="0" w:color="auto"/>
      </w:divBdr>
    </w:div>
    <w:div w:id="1296448259">
      <w:bodyDiv w:val="1"/>
      <w:marLeft w:val="0"/>
      <w:marRight w:val="0"/>
      <w:marTop w:val="0"/>
      <w:marBottom w:val="0"/>
      <w:divBdr>
        <w:top w:val="none" w:sz="0" w:space="0" w:color="auto"/>
        <w:left w:val="none" w:sz="0" w:space="0" w:color="auto"/>
        <w:bottom w:val="none" w:sz="0" w:space="0" w:color="auto"/>
        <w:right w:val="none" w:sz="0" w:space="0" w:color="auto"/>
      </w:divBdr>
    </w:div>
    <w:div w:id="1438865538">
      <w:bodyDiv w:val="1"/>
      <w:marLeft w:val="0"/>
      <w:marRight w:val="0"/>
      <w:marTop w:val="0"/>
      <w:marBottom w:val="0"/>
      <w:divBdr>
        <w:top w:val="none" w:sz="0" w:space="0" w:color="auto"/>
        <w:left w:val="none" w:sz="0" w:space="0" w:color="auto"/>
        <w:bottom w:val="none" w:sz="0" w:space="0" w:color="auto"/>
        <w:right w:val="none" w:sz="0" w:space="0" w:color="auto"/>
      </w:divBdr>
    </w:div>
    <w:div w:id="1509712337">
      <w:bodyDiv w:val="1"/>
      <w:marLeft w:val="0"/>
      <w:marRight w:val="0"/>
      <w:marTop w:val="0"/>
      <w:marBottom w:val="0"/>
      <w:divBdr>
        <w:top w:val="none" w:sz="0" w:space="0" w:color="auto"/>
        <w:left w:val="none" w:sz="0" w:space="0" w:color="auto"/>
        <w:bottom w:val="none" w:sz="0" w:space="0" w:color="auto"/>
        <w:right w:val="none" w:sz="0" w:space="0" w:color="auto"/>
      </w:divBdr>
    </w:div>
    <w:div w:id="1836796504">
      <w:bodyDiv w:val="1"/>
      <w:marLeft w:val="0"/>
      <w:marRight w:val="0"/>
      <w:marTop w:val="0"/>
      <w:marBottom w:val="0"/>
      <w:divBdr>
        <w:top w:val="none" w:sz="0" w:space="0" w:color="auto"/>
        <w:left w:val="none" w:sz="0" w:space="0" w:color="auto"/>
        <w:bottom w:val="none" w:sz="0" w:space="0" w:color="auto"/>
        <w:right w:val="none" w:sz="0" w:space="0" w:color="auto"/>
      </w:divBdr>
    </w:div>
    <w:div w:id="1893467015">
      <w:bodyDiv w:val="1"/>
      <w:marLeft w:val="0"/>
      <w:marRight w:val="0"/>
      <w:marTop w:val="0"/>
      <w:marBottom w:val="0"/>
      <w:divBdr>
        <w:top w:val="none" w:sz="0" w:space="0" w:color="auto"/>
        <w:left w:val="none" w:sz="0" w:space="0" w:color="auto"/>
        <w:bottom w:val="none" w:sz="0" w:space="0" w:color="auto"/>
        <w:right w:val="none" w:sz="0" w:space="0" w:color="auto"/>
      </w:divBdr>
    </w:div>
    <w:div w:id="1914661369">
      <w:bodyDiv w:val="1"/>
      <w:marLeft w:val="0"/>
      <w:marRight w:val="0"/>
      <w:marTop w:val="0"/>
      <w:marBottom w:val="0"/>
      <w:divBdr>
        <w:top w:val="none" w:sz="0" w:space="0" w:color="auto"/>
        <w:left w:val="none" w:sz="0" w:space="0" w:color="auto"/>
        <w:bottom w:val="none" w:sz="0" w:space="0" w:color="auto"/>
        <w:right w:val="none" w:sz="0" w:space="0" w:color="auto"/>
      </w:divBdr>
    </w:div>
    <w:div w:id="1999308401">
      <w:bodyDiv w:val="1"/>
      <w:marLeft w:val="0"/>
      <w:marRight w:val="0"/>
      <w:marTop w:val="0"/>
      <w:marBottom w:val="0"/>
      <w:divBdr>
        <w:top w:val="none" w:sz="0" w:space="0" w:color="auto"/>
        <w:left w:val="none" w:sz="0" w:space="0" w:color="auto"/>
        <w:bottom w:val="none" w:sz="0" w:space="0" w:color="auto"/>
        <w:right w:val="none" w:sz="0" w:space="0" w:color="auto"/>
      </w:divBdr>
    </w:div>
    <w:div w:id="20121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5A1E-8ED5-4027-89A0-F2C7F78BF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2206</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ПРИЛОЖЕНИЕ №</vt:lpstr>
    </vt:vector>
  </TitlesOfParts>
  <Company>home</Company>
  <LinksUpToDate>false</LinksUpToDate>
  <CharactersWithSpaces>16595</CharactersWithSpaces>
  <SharedDoc>false</SharedDoc>
  <HLinks>
    <vt:vector size="6" baseType="variant">
      <vt:variant>
        <vt:i4>1572898</vt:i4>
      </vt:variant>
      <vt:variant>
        <vt:i4>0</vt:i4>
      </vt:variant>
      <vt:variant>
        <vt:i4>0</vt:i4>
      </vt:variant>
      <vt:variant>
        <vt:i4>5</vt:i4>
      </vt:variant>
      <vt:variant>
        <vt:lpwstr/>
      </vt:variant>
      <vt:variant>
        <vt:lpwstr>sub_32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dc:title>
  <dc:creator>vedeneevana</dc:creator>
  <cp:lastModifiedBy>Вохмянин Павел Васильевич</cp:lastModifiedBy>
  <cp:revision>125</cp:revision>
  <cp:lastPrinted>2014-08-25T12:19:00Z</cp:lastPrinted>
  <dcterms:created xsi:type="dcterms:W3CDTF">2014-08-22T10:14:00Z</dcterms:created>
  <dcterms:modified xsi:type="dcterms:W3CDTF">2014-09-25T06:32:00Z</dcterms:modified>
</cp:coreProperties>
</file>