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3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0"/>
        <w:gridCol w:w="3402"/>
        <w:gridCol w:w="1984"/>
        <w:gridCol w:w="2551"/>
        <w:gridCol w:w="1134"/>
        <w:gridCol w:w="1134"/>
        <w:gridCol w:w="1417"/>
        <w:gridCol w:w="2268"/>
      </w:tblGrid>
      <w:tr w:rsidR="00F77A98" w:rsidRPr="00F77A98" w:rsidTr="00F77A98">
        <w:trPr>
          <w:cantSplit/>
          <w:trHeight w:hRule="exact" w:val="1814"/>
          <w:tblHeader/>
        </w:trPr>
        <w:tc>
          <w:tcPr>
            <w:tcW w:w="1134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Поз.</w:t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Тип, марка, обозначение документа, опросного листа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Код продукции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Поставщик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 xml:space="preserve">Ед. </w:t>
            </w:r>
            <w:proofErr w:type="spellStart"/>
            <w:proofErr w:type="gramStart"/>
            <w:r w:rsidRPr="00F77A98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F77A98">
              <w:rPr>
                <w:rFonts w:ascii="ISOCPEUR" w:hAnsi="ISOCPEUR"/>
                <w:b/>
                <w:sz w:val="28"/>
              </w:rPr>
              <w:t>-рения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Кол.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Масса 1 ед., 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77A98" w:rsidRPr="00F77A98" w:rsidRDefault="00F77A98" w:rsidP="00F77A98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F77A98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Молниезащита. Кровля.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Дер. пр. </w:t>
            </w:r>
            <w:proofErr w:type="spellStart"/>
            <w:r>
              <w:rPr>
                <w:rFonts w:ascii="ISOCPEUR" w:hAnsi="ISOCPEUR"/>
              </w:rPr>
              <w:t>кр</w:t>
            </w:r>
            <w:proofErr w:type="spellEnd"/>
            <w:r>
              <w:rPr>
                <w:rFonts w:ascii="ISOCPEUR" w:hAnsi="ISOCPEUR"/>
              </w:rPr>
              <w:t xml:space="preserve">. 6-8мм прямой h=150мм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TD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ZDP86-13-1-68-150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342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Дер. пр. </w:t>
            </w:r>
            <w:proofErr w:type="spellStart"/>
            <w:r>
              <w:rPr>
                <w:rFonts w:ascii="ISOCPEUR" w:hAnsi="ISOCPEUR"/>
              </w:rPr>
              <w:t>кр</w:t>
            </w:r>
            <w:proofErr w:type="spellEnd"/>
            <w:r>
              <w:rPr>
                <w:rFonts w:ascii="ISOCPEUR" w:hAnsi="ISOCPEUR"/>
              </w:rPr>
              <w:t xml:space="preserve">. 6-10мм вин. </w:t>
            </w:r>
            <w:proofErr w:type="spellStart"/>
            <w:r>
              <w:rPr>
                <w:rFonts w:ascii="ISOCPEUR" w:hAnsi="ISOCPEUR"/>
              </w:rPr>
              <w:t>угл</w:t>
            </w:r>
            <w:proofErr w:type="spellEnd"/>
            <w:r>
              <w:rPr>
                <w:rFonts w:ascii="ISOCPEUR" w:hAnsi="ISOCPEUR"/>
              </w:rPr>
              <w:t xml:space="preserve">. h=60мм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TD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ZDP87-13-1-16-60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Дер. пр. </w:t>
            </w:r>
            <w:proofErr w:type="spellStart"/>
            <w:r>
              <w:rPr>
                <w:rFonts w:ascii="ISOCPEUR" w:hAnsi="ISOCPEUR"/>
              </w:rPr>
              <w:t>кр</w:t>
            </w:r>
            <w:proofErr w:type="spellEnd"/>
            <w:r>
              <w:rPr>
                <w:rFonts w:ascii="ISOCPEUR" w:hAnsi="ISOCPEUR"/>
              </w:rPr>
              <w:t xml:space="preserve">. 6-10мм фальца </w:t>
            </w:r>
            <w:proofErr w:type="spellStart"/>
            <w:r>
              <w:rPr>
                <w:rFonts w:ascii="ISOCPEUR" w:hAnsi="ISOCPEUR"/>
              </w:rPr>
              <w:t>угл</w:t>
            </w:r>
            <w:proofErr w:type="spellEnd"/>
            <w:r>
              <w:rPr>
                <w:rFonts w:ascii="ISOCPEUR" w:hAnsi="ISOCPEUR"/>
              </w:rPr>
              <w:t xml:space="preserve">. h=40мм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TD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ZDP80-13-2-16-40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49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Дер. пр. </w:t>
            </w:r>
            <w:proofErr w:type="spellStart"/>
            <w:r>
              <w:rPr>
                <w:rFonts w:ascii="ISOCPEUR" w:hAnsi="ISOCPEUR"/>
              </w:rPr>
              <w:t>кр</w:t>
            </w:r>
            <w:proofErr w:type="spellEnd"/>
            <w:r>
              <w:rPr>
                <w:rFonts w:ascii="ISOCPEUR" w:hAnsi="ISOCPEUR"/>
              </w:rPr>
              <w:t xml:space="preserve">. 8-10мм пл. </w:t>
            </w:r>
            <w:proofErr w:type="spellStart"/>
            <w:r>
              <w:rPr>
                <w:rFonts w:ascii="ISOCPEUR" w:hAnsi="ISOCPEUR"/>
              </w:rPr>
              <w:t>кр.h</w:t>
            </w:r>
            <w:proofErr w:type="spellEnd"/>
            <w:r>
              <w:rPr>
                <w:rFonts w:ascii="ISOCPEUR" w:hAnsi="ISOCPEUR"/>
              </w:rPr>
              <w:t>=100мм пластик с бет.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ZDP80-70-6-18-100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329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Дер. </w:t>
            </w:r>
            <w:proofErr w:type="spellStart"/>
            <w:r>
              <w:rPr>
                <w:rFonts w:ascii="ISOCPEUR" w:hAnsi="ISOCPEUR"/>
              </w:rPr>
              <w:t>пров</w:t>
            </w:r>
            <w:proofErr w:type="spellEnd"/>
            <w:r>
              <w:rPr>
                <w:rFonts w:ascii="ISOCPEUR" w:hAnsi="ISOCPEUR"/>
              </w:rPr>
              <w:t xml:space="preserve">. кругл. 8-10мм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ZDP80-11-1-18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Заж</w:t>
            </w:r>
            <w:proofErr w:type="spellEnd"/>
            <w:r>
              <w:rPr>
                <w:rFonts w:ascii="ISOCPEUR" w:hAnsi="ISOCPEUR"/>
              </w:rPr>
              <w:t xml:space="preserve">. </w:t>
            </w:r>
            <w:proofErr w:type="spellStart"/>
            <w:r>
              <w:rPr>
                <w:rFonts w:ascii="ISOCPEUR" w:hAnsi="ISOCPEUR"/>
              </w:rPr>
              <w:t>зазем</w:t>
            </w:r>
            <w:proofErr w:type="spellEnd"/>
            <w:r>
              <w:rPr>
                <w:rFonts w:ascii="ISOCPEUR" w:hAnsi="ISOCPEUR"/>
              </w:rPr>
              <w:t xml:space="preserve">. с раз. </w:t>
            </w:r>
            <w:proofErr w:type="spellStart"/>
            <w:r>
              <w:rPr>
                <w:rFonts w:ascii="ISOCPEUR" w:hAnsi="ISOCPEUR"/>
              </w:rPr>
              <w:t>крес</w:t>
            </w:r>
            <w:proofErr w:type="spellEnd"/>
            <w:r>
              <w:rPr>
                <w:rFonts w:ascii="ISOCPEUR" w:hAnsi="ISOCPEUR"/>
              </w:rPr>
              <w:t>. стержень-</w:t>
            </w:r>
            <w:proofErr w:type="gramStart"/>
            <w:r>
              <w:rPr>
                <w:rFonts w:ascii="ISOCPEUR" w:hAnsi="ISOCPEUR"/>
              </w:rPr>
              <w:t>пол./</w:t>
            </w:r>
            <w:proofErr w:type="gramEnd"/>
            <w:r>
              <w:rPr>
                <w:rFonts w:ascii="ISOCPEUR" w:hAnsi="ISOCPEUR"/>
              </w:rPr>
              <w:t xml:space="preserve">пр.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TD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ZGC38-13-1-16-40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Заж</w:t>
            </w:r>
            <w:proofErr w:type="spellEnd"/>
            <w:r>
              <w:rPr>
                <w:rFonts w:ascii="ISOCPEUR" w:hAnsi="ISOCPEUR"/>
              </w:rPr>
              <w:t xml:space="preserve">. </w:t>
            </w:r>
            <w:proofErr w:type="spellStart"/>
            <w:r>
              <w:rPr>
                <w:rFonts w:ascii="ISOCPEUR" w:hAnsi="ISOCPEUR"/>
              </w:rPr>
              <w:t>соед</w:t>
            </w:r>
            <w:proofErr w:type="spellEnd"/>
            <w:r>
              <w:rPr>
                <w:rFonts w:ascii="ISOCPEUR" w:hAnsi="ISOCPEUR"/>
              </w:rPr>
              <w:t xml:space="preserve">. пр. </w:t>
            </w:r>
            <w:proofErr w:type="spellStart"/>
            <w:r>
              <w:rPr>
                <w:rFonts w:ascii="ISOCPEUR" w:hAnsi="ISOCPEUR"/>
              </w:rPr>
              <w:t>кр</w:t>
            </w:r>
            <w:proofErr w:type="spellEnd"/>
            <w:r>
              <w:rPr>
                <w:rFonts w:ascii="ISOCPEUR" w:hAnsi="ISOCPEUR"/>
              </w:rPr>
              <w:t xml:space="preserve">. 6-10мм </w:t>
            </w:r>
            <w:proofErr w:type="spellStart"/>
            <w:r>
              <w:rPr>
                <w:rFonts w:ascii="ISOCPEUR" w:hAnsi="ISOCPEUR"/>
              </w:rPr>
              <w:t>оц</w:t>
            </w:r>
            <w:proofErr w:type="spellEnd"/>
            <w:r>
              <w:rPr>
                <w:rFonts w:ascii="ISOCPEUR" w:hAnsi="ISOCPEUR"/>
              </w:rPr>
              <w:t>. сталь TD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ZCC80-13-1-10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193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Компенсатор 8мм алюминий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ZPR10D-KM-30-008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 xml:space="preserve">Комплект </w:t>
            </w:r>
            <w:proofErr w:type="spellStart"/>
            <w:r>
              <w:rPr>
                <w:rFonts w:ascii="ISOCPEUR" w:hAnsi="ISOCPEUR"/>
              </w:rPr>
              <w:t>молниеприемника</w:t>
            </w:r>
            <w:proofErr w:type="spellEnd"/>
            <w:r>
              <w:rPr>
                <w:rFonts w:ascii="ISOCPEUR" w:hAnsi="ISOCPEUR"/>
              </w:rPr>
              <w:t xml:space="preserve"> 3м с бетонным основанием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ZLC92-11-030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Пруток 8мм (125м) оцинкованная сталь HDZ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ZPR10-11-008-125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Полоса 25х4мм (64м) оцинкованная сталь HDZ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ZPS10-11-025-064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F77A98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F77A98" w:rsidRDefault="00F77A98" w:rsidP="00F77A98">
            <w:pPr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Полоса 40х4мм (42м) оцинкованная сталь HDZ IEK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ZPS10-11-040-042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ГК ИЭК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proofErr w:type="spellStart"/>
            <w:r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77A98" w:rsidRDefault="00F77A98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720433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20433" w:rsidRDefault="00720433" w:rsidP="00F77A98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720433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20433" w:rsidRDefault="00720433" w:rsidP="00F77A98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</w:tr>
      <w:tr w:rsidR="00720433" w:rsidRPr="00F77A98" w:rsidTr="00F77A98">
        <w:trPr>
          <w:cantSplit/>
          <w:trHeight w:val="454"/>
        </w:trPr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0" w:type="dxa"/>
            <w:shd w:val="clear" w:color="auto" w:fill="auto"/>
            <w:vAlign w:val="center"/>
          </w:tcPr>
          <w:p w:rsidR="00720433" w:rsidRDefault="00720433" w:rsidP="00F77A98">
            <w:pPr>
              <w:rPr>
                <w:rFonts w:ascii="ISOCPEUR" w:hAnsi="ISOCPEUR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20433" w:rsidRDefault="00720433" w:rsidP="00F77A98">
            <w:pPr>
              <w:jc w:val="center"/>
              <w:rPr>
                <w:rFonts w:ascii="ISOCPEUR" w:hAnsi="ISOCPEUR"/>
              </w:rPr>
            </w:pPr>
          </w:p>
        </w:tc>
      </w:tr>
    </w:tbl>
    <w:p w:rsidR="001B1B58" w:rsidRDefault="001B1B58" w:rsidP="008A62EA">
      <w:bookmarkStart w:id="0" w:name="_GoBack"/>
      <w:bookmarkEnd w:id="0"/>
    </w:p>
    <w:sectPr w:rsidR="001B1B58" w:rsidSect="008A62EA">
      <w:headerReference w:type="default" r:id="rId7"/>
      <w:footerReference w:type="default" r:id="rId8"/>
      <w:footerReference w:type="first" r:id="rId9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A3F" w:rsidRDefault="006A3A3F">
      <w:r>
        <w:separator/>
      </w:r>
    </w:p>
  </w:endnote>
  <w:endnote w:type="continuationSeparator" w:id="0">
    <w:p w:rsidR="006A3A3F" w:rsidRDefault="006A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5C6397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-ЭОМ.С</w:t>
          </w: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5C6397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Беляев В.С.</w:t>
          </w: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5C6397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 w:val="restart"/>
          <w:vAlign w:val="center"/>
        </w:tcPr>
        <w:p w:rsidR="00E0392C" w:rsidRPr="00EF2DE1" w:rsidRDefault="005C6397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 w:rsidRPr="004E0C89">
            <w:rPr>
              <w:rFonts w:ascii="ISOCPEUR" w:hAnsi="ISOCPEUR"/>
              <w:sz w:val="20"/>
              <w:szCs w:val="20"/>
            </w:rPr>
            <w:t>Многоквартирный жилой дом бизнес - класса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5C6397" w:rsidP="00CF49C7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Большаков М.А.</w:t>
          </w: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5C6397" w:rsidP="00AF6FB5">
          <w:pPr>
            <w:pStyle w:val="a6"/>
            <w:keepLines/>
            <w:rPr>
              <w:rFonts w:ascii="ISOCPEUR" w:hAnsi="ISOCPEUR"/>
            </w:rPr>
          </w:pPr>
          <w:r>
            <w:rPr>
              <w:rFonts w:ascii="ISOCPEUR" w:hAnsi="ISOCPEUR"/>
            </w:rPr>
            <w:t>12.2025</w:t>
          </w: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5C6397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>
            <w:rPr>
              <w:rFonts w:ascii="ISOCPEUR" w:hAnsi="ISOCPEUR"/>
              <w:sz w:val="20"/>
              <w:szCs w:val="20"/>
            </w:rPr>
            <w:t>Р</w:t>
          </w: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342517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5C6397" w:rsidRPr="00227B06" w:rsidRDefault="005C6397" w:rsidP="005C6397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227B06">
            <w:rPr>
              <w:rFonts w:ascii="ISOCPEUR" w:hAnsi="ISOCPEUR"/>
              <w:sz w:val="20"/>
              <w:szCs w:val="20"/>
            </w:rPr>
            <w:t>Спецификация оборудования и материалов</w:t>
          </w:r>
        </w:p>
        <w:p w:rsidR="00E0392C" w:rsidRPr="00EF2DE1" w:rsidRDefault="005C6397" w:rsidP="005C6397">
          <w:pPr>
            <w:pStyle w:val="a6"/>
            <w:keepLines/>
            <w:jc w:val="center"/>
            <w:rPr>
              <w:rFonts w:ascii="ISOCPEUR" w:hAnsi="ISOCPEUR"/>
            </w:rPr>
          </w:pPr>
          <w:r>
            <w:rPr>
              <w:rFonts w:ascii="ISOCPEUR" w:hAnsi="ISOCPEUR"/>
              <w:sz w:val="20"/>
              <w:szCs w:val="20"/>
            </w:rPr>
            <w:t xml:space="preserve">Молниезащита, </w:t>
          </w:r>
          <w:r>
            <w:rPr>
              <w:rFonts w:ascii="ISOCPEUR" w:hAnsi="ISOCPEUR"/>
              <w:sz w:val="20"/>
              <w:szCs w:val="20"/>
            </w:rPr>
            <w:t>Кровля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5C6397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 wp14:anchorId="571A4492" wp14:editId="25C57A45">
                <wp:extent cx="814299" cy="463449"/>
                <wp:effectExtent l="0" t="0" r="508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Logo_IEK_colo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0020" cy="478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A3F" w:rsidRDefault="006A3A3F">
      <w:r>
        <w:separator/>
      </w:r>
    </w:p>
  </w:footnote>
  <w:footnote w:type="continuationSeparator" w:id="0">
    <w:p w:rsidR="006A3A3F" w:rsidRDefault="006A3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:lang w:val="en-US"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5D64"/>
    <w:rsid w:val="00026F0A"/>
    <w:rsid w:val="00031BF0"/>
    <w:rsid w:val="000633FA"/>
    <w:rsid w:val="00065861"/>
    <w:rsid w:val="00076224"/>
    <w:rsid w:val="00082483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C6397"/>
    <w:rsid w:val="005E09F3"/>
    <w:rsid w:val="005F5B0A"/>
    <w:rsid w:val="00643D0A"/>
    <w:rsid w:val="00653496"/>
    <w:rsid w:val="00655EDC"/>
    <w:rsid w:val="0067259D"/>
    <w:rsid w:val="006751E7"/>
    <w:rsid w:val="006768B6"/>
    <w:rsid w:val="00681E89"/>
    <w:rsid w:val="00683222"/>
    <w:rsid w:val="006A3A3F"/>
    <w:rsid w:val="006C2347"/>
    <w:rsid w:val="006C44BF"/>
    <w:rsid w:val="006C44D7"/>
    <w:rsid w:val="006E1FFC"/>
    <w:rsid w:val="006E650D"/>
    <w:rsid w:val="0070219F"/>
    <w:rsid w:val="00706FF5"/>
    <w:rsid w:val="007172C2"/>
    <w:rsid w:val="00720433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77A98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FCDC5A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A3(420x297)_form3.dot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ГК ИЭК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Зуйков Дмитрий Александрович</dc:creator>
  <cp:keywords/>
  <dc:description/>
  <cp:lastModifiedBy>Большаков Максим Александрович</cp:lastModifiedBy>
  <cp:revision>4</cp:revision>
  <cp:lastPrinted>2020-04-24T09:03:00Z</cp:lastPrinted>
  <dcterms:created xsi:type="dcterms:W3CDTF">2025-12-04T09:29:00Z</dcterms:created>
  <dcterms:modified xsi:type="dcterms:W3CDTF">2025-12-04T09:30:00Z</dcterms:modified>
</cp:coreProperties>
</file>