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7D" w:rsidRDefault="003E107D" w:rsidP="003E107D">
      <w:pPr>
        <w:jc w:val="center"/>
        <w:rPr>
          <w:sz w:val="72"/>
          <w:szCs w:val="72"/>
          <w:lang w:val="en-US"/>
        </w:rPr>
      </w:pPr>
    </w:p>
    <w:p w:rsidR="003E107D" w:rsidRDefault="003E107D" w:rsidP="003E107D">
      <w:pPr>
        <w:jc w:val="center"/>
        <w:rPr>
          <w:sz w:val="72"/>
          <w:szCs w:val="72"/>
          <w:lang w:val="en-US"/>
        </w:rPr>
      </w:pPr>
    </w:p>
    <w:p w:rsidR="003E107D" w:rsidRDefault="003E107D" w:rsidP="003E107D">
      <w:pPr>
        <w:jc w:val="center"/>
        <w:rPr>
          <w:sz w:val="72"/>
          <w:szCs w:val="72"/>
          <w:lang w:val="en-US"/>
        </w:rPr>
      </w:pPr>
    </w:p>
    <w:p w:rsidR="003E107D" w:rsidRDefault="003E107D" w:rsidP="003E107D">
      <w:pPr>
        <w:jc w:val="center"/>
        <w:rPr>
          <w:sz w:val="72"/>
          <w:szCs w:val="72"/>
          <w:lang w:val="en-US"/>
        </w:rPr>
      </w:pPr>
    </w:p>
    <w:p w:rsidR="009E5017" w:rsidRDefault="00CA596A" w:rsidP="003E107D">
      <w:pPr>
        <w:jc w:val="center"/>
        <w:rPr>
          <w:sz w:val="72"/>
          <w:szCs w:val="72"/>
        </w:rPr>
      </w:pPr>
      <w:r w:rsidRPr="003E107D">
        <w:rPr>
          <w:sz w:val="72"/>
          <w:szCs w:val="72"/>
        </w:rPr>
        <w:t>Плагин</w:t>
      </w:r>
      <w:r w:rsidR="003E107D" w:rsidRPr="003E107D">
        <w:rPr>
          <w:sz w:val="72"/>
          <w:szCs w:val="72"/>
        </w:rPr>
        <w:t xml:space="preserve"> </w:t>
      </w:r>
      <w:r w:rsidR="003E107D">
        <w:rPr>
          <w:sz w:val="72"/>
          <w:szCs w:val="72"/>
          <w:lang w:val="en-US"/>
        </w:rPr>
        <w:t>AutoCAD</w:t>
      </w:r>
      <w:r w:rsidRPr="003E107D">
        <w:rPr>
          <w:sz w:val="72"/>
          <w:szCs w:val="72"/>
        </w:rPr>
        <w:t xml:space="preserve"> для управления динамическими блоками </w:t>
      </w:r>
      <w:r w:rsidRPr="003E107D">
        <w:rPr>
          <w:sz w:val="72"/>
          <w:szCs w:val="72"/>
          <w:lang w:val="en-US"/>
        </w:rPr>
        <w:t>IEK</w:t>
      </w:r>
      <w:r w:rsidRPr="003E107D">
        <w:rPr>
          <w:sz w:val="72"/>
          <w:szCs w:val="72"/>
        </w:rPr>
        <w:t xml:space="preserve">. </w:t>
      </w:r>
    </w:p>
    <w:p w:rsidR="003E107D" w:rsidRPr="003E107D" w:rsidRDefault="00CA596A" w:rsidP="003E107D">
      <w:pPr>
        <w:jc w:val="center"/>
        <w:rPr>
          <w:sz w:val="72"/>
          <w:szCs w:val="72"/>
        </w:rPr>
      </w:pPr>
      <w:r w:rsidRPr="003E107D">
        <w:rPr>
          <w:sz w:val="72"/>
          <w:szCs w:val="72"/>
        </w:rPr>
        <w:t>Руководство пользователя.</w:t>
      </w:r>
    </w:p>
    <w:p w:rsidR="003E107D" w:rsidRPr="003E107D" w:rsidRDefault="003E107D" w:rsidP="003E107D">
      <w:pPr>
        <w:jc w:val="center"/>
        <w:rPr>
          <w:sz w:val="72"/>
          <w:szCs w:val="72"/>
        </w:rPr>
      </w:pPr>
    </w:p>
    <w:p w:rsidR="003E107D" w:rsidRPr="003E107D" w:rsidRDefault="003E107D" w:rsidP="003E107D">
      <w:pPr>
        <w:jc w:val="center"/>
        <w:rPr>
          <w:sz w:val="72"/>
          <w:szCs w:val="72"/>
        </w:rPr>
      </w:pPr>
    </w:p>
    <w:p w:rsidR="003E107D" w:rsidRPr="003E107D" w:rsidRDefault="003E107D" w:rsidP="003E107D">
      <w:pPr>
        <w:jc w:val="center"/>
        <w:rPr>
          <w:sz w:val="72"/>
          <w:szCs w:val="72"/>
        </w:rPr>
      </w:pPr>
    </w:p>
    <w:p w:rsidR="003E107D" w:rsidRPr="00F32C98" w:rsidRDefault="003E107D" w:rsidP="003E107D">
      <w:pPr>
        <w:rPr>
          <w:sz w:val="72"/>
          <w:szCs w:val="72"/>
        </w:rPr>
      </w:pPr>
    </w:p>
    <w:p w:rsidR="0073387D" w:rsidRDefault="0073387D"/>
    <w:p w:rsidR="00220711" w:rsidRPr="00220711" w:rsidRDefault="00220711" w:rsidP="002C4EAD">
      <w:pPr>
        <w:pStyle w:val="a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20711">
        <w:rPr>
          <w:rFonts w:asciiTheme="minorHAnsi" w:hAnsiTheme="minorHAnsi" w:cstheme="minorHAnsi"/>
          <w:b/>
          <w:sz w:val="28"/>
          <w:szCs w:val="28"/>
        </w:rPr>
        <w:lastRenderedPageBreak/>
        <w:t>Общее описание плагина.</w:t>
      </w:r>
    </w:p>
    <w:p w:rsidR="002C4EAD" w:rsidRPr="00220711" w:rsidRDefault="002C4EAD" w:rsidP="002C4EAD">
      <w:pPr>
        <w:pStyle w:val="a6"/>
        <w:jc w:val="both"/>
        <w:rPr>
          <w:rFonts w:asciiTheme="minorHAnsi" w:hAnsiTheme="minorHAnsi" w:cstheme="minorHAnsi"/>
          <w:sz w:val="22"/>
          <w:szCs w:val="22"/>
        </w:rPr>
      </w:pPr>
      <w:r w:rsidRPr="00220711">
        <w:rPr>
          <w:rFonts w:asciiTheme="minorHAnsi" w:hAnsiTheme="minorHAnsi" w:cstheme="minorHAnsi"/>
          <w:sz w:val="22"/>
          <w:szCs w:val="22"/>
        </w:rPr>
        <w:t xml:space="preserve">Плагин представляет из себя программное обеспечение, функционирующее совместно с   программным обеспечением </w:t>
      </w:r>
      <w:proofErr w:type="spellStart"/>
      <w:r w:rsidRPr="00220711">
        <w:rPr>
          <w:rFonts w:asciiTheme="minorHAnsi" w:hAnsiTheme="minorHAnsi" w:cstheme="minorHAnsi"/>
          <w:sz w:val="22"/>
          <w:szCs w:val="22"/>
          <w:lang w:val="en-US"/>
        </w:rPr>
        <w:t>AutoCad</w:t>
      </w:r>
      <w:proofErr w:type="spellEnd"/>
      <w:r w:rsidRPr="00220711">
        <w:rPr>
          <w:rFonts w:asciiTheme="minorHAnsi" w:hAnsiTheme="minorHAnsi" w:cstheme="minorHAnsi"/>
          <w:sz w:val="22"/>
          <w:szCs w:val="22"/>
        </w:rPr>
        <w:t xml:space="preserve"> версий 2019 и 2022, установленным на операционной системе </w:t>
      </w:r>
      <w:r w:rsidRPr="00220711">
        <w:rPr>
          <w:rFonts w:asciiTheme="minorHAnsi" w:hAnsiTheme="minorHAnsi" w:cstheme="minorHAnsi"/>
          <w:sz w:val="22"/>
          <w:szCs w:val="22"/>
          <w:lang w:val="en-US"/>
        </w:rPr>
        <w:t>Windows</w:t>
      </w:r>
      <w:r w:rsidRPr="00220711">
        <w:rPr>
          <w:rFonts w:asciiTheme="minorHAnsi" w:hAnsiTheme="minorHAnsi" w:cstheme="minorHAnsi"/>
          <w:sz w:val="22"/>
          <w:szCs w:val="22"/>
        </w:rPr>
        <w:t xml:space="preserve"> версии 10. Основное назначение данного ПО – управление динамическими блоками изделий компании </w:t>
      </w:r>
      <w:r w:rsidRPr="00220711">
        <w:rPr>
          <w:rFonts w:asciiTheme="minorHAnsi" w:hAnsiTheme="minorHAnsi" w:cstheme="minorHAnsi"/>
          <w:sz w:val="22"/>
          <w:szCs w:val="22"/>
          <w:lang w:val="en-US"/>
        </w:rPr>
        <w:t>IEK</w:t>
      </w:r>
      <w:r w:rsidRPr="00220711">
        <w:rPr>
          <w:rFonts w:asciiTheme="minorHAnsi" w:hAnsiTheme="minorHAnsi" w:cstheme="minorHAnsi"/>
          <w:sz w:val="22"/>
          <w:szCs w:val="22"/>
        </w:rPr>
        <w:t xml:space="preserve">. Плагин предоставляет пользователю возможность взаимодействовать с динамическими блоками </w:t>
      </w:r>
      <w:r w:rsidRPr="00220711">
        <w:rPr>
          <w:rFonts w:asciiTheme="minorHAnsi" w:hAnsiTheme="minorHAnsi" w:cstheme="minorHAnsi"/>
          <w:sz w:val="22"/>
          <w:szCs w:val="22"/>
          <w:lang w:val="en-US"/>
        </w:rPr>
        <w:t>IEK</w:t>
      </w:r>
      <w:r w:rsidRPr="00220711">
        <w:rPr>
          <w:rFonts w:asciiTheme="minorHAnsi" w:hAnsiTheme="minorHAnsi" w:cstheme="minorHAnsi"/>
          <w:sz w:val="22"/>
          <w:szCs w:val="22"/>
        </w:rPr>
        <w:t xml:space="preserve"> на более высоком уровне, чем это обеспечивает </w:t>
      </w:r>
      <w:proofErr w:type="spellStart"/>
      <w:r w:rsidRPr="00220711">
        <w:rPr>
          <w:rFonts w:asciiTheme="minorHAnsi" w:hAnsiTheme="minorHAnsi" w:cstheme="minorHAnsi"/>
          <w:sz w:val="22"/>
          <w:szCs w:val="22"/>
          <w:lang w:val="en-US"/>
        </w:rPr>
        <w:t>AutoCad</w:t>
      </w:r>
      <w:proofErr w:type="spellEnd"/>
      <w:r w:rsidRPr="0022071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C4EAD" w:rsidRPr="00220711" w:rsidRDefault="002C4EAD" w:rsidP="002C4EAD">
      <w:pPr>
        <w:rPr>
          <w:rFonts w:cstheme="minorHAnsi"/>
          <w:lang w:val="en-US"/>
        </w:rPr>
      </w:pPr>
      <w:r w:rsidRPr="00220711">
        <w:rPr>
          <w:rFonts w:cstheme="minorHAnsi"/>
        </w:rPr>
        <w:t>А именно</w:t>
      </w:r>
      <w:r w:rsidRPr="00220711">
        <w:rPr>
          <w:rFonts w:cstheme="minorHAnsi"/>
          <w:lang w:val="en-US"/>
        </w:rPr>
        <w:t>:</w:t>
      </w:r>
    </w:p>
    <w:p w:rsidR="002C4EAD" w:rsidRPr="00220711" w:rsidRDefault="002C4EAD" w:rsidP="002C4EAD">
      <w:pPr>
        <w:pStyle w:val="a5"/>
        <w:numPr>
          <w:ilvl w:val="0"/>
          <w:numId w:val="5"/>
        </w:numPr>
        <w:rPr>
          <w:rFonts w:cstheme="minorHAnsi"/>
        </w:rPr>
      </w:pPr>
      <w:r w:rsidRPr="00220711">
        <w:rPr>
          <w:rFonts w:cstheme="minorHAnsi"/>
        </w:rPr>
        <w:t xml:space="preserve">Позволяет контролировать соединения изделий представленных динамическими блоками согласно альбому типовых решений </w:t>
      </w:r>
      <w:r w:rsidRPr="00220711">
        <w:rPr>
          <w:rFonts w:cstheme="minorHAnsi"/>
          <w:lang w:val="en-US"/>
        </w:rPr>
        <w:t>IEK</w:t>
      </w:r>
      <w:r w:rsidRPr="00220711">
        <w:rPr>
          <w:rFonts w:cstheme="minorHAnsi"/>
        </w:rPr>
        <w:t>.</w:t>
      </w:r>
    </w:p>
    <w:p w:rsidR="002C4EAD" w:rsidRPr="00220711" w:rsidRDefault="002C4EAD" w:rsidP="002C4EAD">
      <w:pPr>
        <w:pStyle w:val="a5"/>
        <w:numPr>
          <w:ilvl w:val="0"/>
          <w:numId w:val="5"/>
        </w:numPr>
        <w:rPr>
          <w:rFonts w:cstheme="minorHAnsi"/>
        </w:rPr>
      </w:pPr>
      <w:r w:rsidRPr="00220711">
        <w:rPr>
          <w:rFonts w:cstheme="minorHAnsi"/>
        </w:rPr>
        <w:t xml:space="preserve">Позволяет конфигурировать и генерировать определенные схемы из типовых альбомов компании </w:t>
      </w:r>
      <w:r w:rsidRPr="00220711">
        <w:rPr>
          <w:rFonts w:cstheme="minorHAnsi"/>
          <w:lang w:val="en-US"/>
        </w:rPr>
        <w:t>IEK</w:t>
      </w:r>
      <w:r w:rsidRPr="00220711">
        <w:rPr>
          <w:rFonts w:cstheme="minorHAnsi"/>
        </w:rPr>
        <w:t>.</w:t>
      </w:r>
    </w:p>
    <w:p w:rsidR="00220711" w:rsidRPr="00220711" w:rsidRDefault="002C4EAD" w:rsidP="00220711">
      <w:pPr>
        <w:pStyle w:val="a5"/>
        <w:numPr>
          <w:ilvl w:val="0"/>
          <w:numId w:val="5"/>
        </w:numPr>
        <w:rPr>
          <w:rFonts w:cstheme="minorHAnsi"/>
        </w:rPr>
      </w:pPr>
      <w:r w:rsidRPr="00220711">
        <w:rPr>
          <w:rFonts w:cstheme="minorHAnsi"/>
        </w:rPr>
        <w:t>Генерировать спецификации на выбранные сборки из динамических блоков.</w:t>
      </w:r>
    </w:p>
    <w:p w:rsidR="00220711" w:rsidRPr="00F52EA2" w:rsidRDefault="00220711">
      <w:pPr>
        <w:rPr>
          <w:color w:val="FF0000"/>
        </w:rPr>
      </w:pPr>
      <w:r>
        <w:t xml:space="preserve">Плагин работает с динамическими блоками для </w:t>
      </w:r>
      <w:r>
        <w:rPr>
          <w:lang w:val="en-US"/>
        </w:rPr>
        <w:t>AutoCAD</w:t>
      </w:r>
      <w:r w:rsidRPr="00220711">
        <w:t xml:space="preserve"> </w:t>
      </w:r>
      <w:r>
        <w:t xml:space="preserve">компании </w:t>
      </w:r>
      <w:r>
        <w:rPr>
          <w:lang w:val="en-US"/>
        </w:rPr>
        <w:t>IEK</w:t>
      </w:r>
      <w:r w:rsidRPr="00220711">
        <w:t xml:space="preserve">. </w:t>
      </w:r>
      <w:r>
        <w:t>Скачать последнюю версию которых можно по адресу</w:t>
      </w:r>
      <w:r w:rsidRPr="00220711">
        <w:t xml:space="preserve">:  </w:t>
      </w:r>
      <w:hyperlink r:id="rId6" w:history="1">
        <w:r w:rsidR="00625F39" w:rsidRPr="00625F39">
          <w:rPr>
            <w:rStyle w:val="a7"/>
          </w:rPr>
          <w:t>https://www.iek.ru/support/equipment/7437536/</w:t>
        </w:r>
      </w:hyperlink>
    </w:p>
    <w:p w:rsidR="008E060C" w:rsidRPr="008E060C" w:rsidRDefault="008E060C">
      <w:r>
        <w:t>Элементы графического интерфейса пользователя представлены на рисунке 1</w:t>
      </w:r>
    </w:p>
    <w:p w:rsidR="0073387D" w:rsidRDefault="008E060C">
      <w:r w:rsidRPr="008E060C">
        <w:rPr>
          <w:noProof/>
        </w:rPr>
        <w:drawing>
          <wp:inline distT="0" distB="0" distL="0" distR="0" wp14:anchorId="5600D988" wp14:editId="338453CE">
            <wp:extent cx="5940425" cy="94848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60C" w:rsidRDefault="008E060C" w:rsidP="008E060C">
      <w:pPr>
        <w:jc w:val="center"/>
      </w:pPr>
      <w:r>
        <w:t>Рис. 1 Гр</w:t>
      </w:r>
      <w:r w:rsidR="00F32C98">
        <w:t>а</w:t>
      </w:r>
      <w:r>
        <w:t>фический интерфейс плагина</w:t>
      </w:r>
    </w:p>
    <w:p w:rsidR="00220711" w:rsidRPr="00220711" w:rsidRDefault="00220711" w:rsidP="008E06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плагина на компьютер пользователя</w:t>
      </w:r>
      <w:r w:rsidRPr="00220711">
        <w:rPr>
          <w:b/>
          <w:sz w:val="28"/>
          <w:szCs w:val="28"/>
        </w:rPr>
        <w:t>:</w:t>
      </w:r>
    </w:p>
    <w:p w:rsidR="00220711" w:rsidRPr="00F52EA2" w:rsidRDefault="000B193C" w:rsidP="008E060C">
      <w:r w:rsidRPr="002C4EAD">
        <w:rPr>
          <w:b/>
          <w:sz w:val="28"/>
          <w:szCs w:val="28"/>
        </w:rPr>
        <w:t xml:space="preserve"> </w:t>
      </w:r>
      <w:r w:rsidR="00220711">
        <w:t>Плагин устанавливается на компьютер пользователя с помощью инсталлятора</w:t>
      </w:r>
      <w:r w:rsidR="00F52EA2" w:rsidRPr="00F52EA2">
        <w:t xml:space="preserve">, </w:t>
      </w:r>
      <w:r w:rsidR="00F52EA2">
        <w:t>который можно скачать по адресу</w:t>
      </w:r>
      <w:r w:rsidR="00F52EA2" w:rsidRPr="00F52EA2">
        <w:t xml:space="preserve">: </w:t>
      </w:r>
      <w:hyperlink r:id="rId8" w:history="1">
        <w:r w:rsidR="00B3327A" w:rsidRPr="00147EB6">
          <w:rPr>
            <w:rStyle w:val="a7"/>
          </w:rPr>
          <w:t>https://www.iek.ru/support/equipment/</w:t>
        </w:r>
      </w:hyperlink>
      <w:r w:rsidR="00B3327A">
        <w:rPr>
          <w:color w:val="FF0000"/>
        </w:rPr>
        <w:t xml:space="preserve"> </w:t>
      </w:r>
      <w:r w:rsidR="00F52EA2">
        <w:t>. Установку необходимо запустить от имени администратора и следовать инструкциям по установке.</w:t>
      </w:r>
    </w:p>
    <w:p w:rsidR="008E060C" w:rsidRPr="002C4EAD" w:rsidRDefault="000B193C" w:rsidP="008E060C">
      <w:pPr>
        <w:rPr>
          <w:b/>
          <w:sz w:val="28"/>
          <w:szCs w:val="28"/>
        </w:rPr>
      </w:pPr>
      <w:r w:rsidRPr="002C4EAD">
        <w:rPr>
          <w:b/>
          <w:sz w:val="28"/>
          <w:szCs w:val="28"/>
        </w:rPr>
        <w:t>Панель управления “Операции с деталями”:</w:t>
      </w:r>
    </w:p>
    <w:p w:rsidR="006C4D00" w:rsidRPr="00B3327A" w:rsidRDefault="006C4D00" w:rsidP="006C4D00">
      <w:pPr>
        <w:pStyle w:val="a5"/>
        <w:numPr>
          <w:ilvl w:val="0"/>
          <w:numId w:val="1"/>
        </w:numPr>
        <w:rPr>
          <w:b/>
        </w:rPr>
      </w:pPr>
      <w:r w:rsidRPr="00B3327A">
        <w:rPr>
          <w:b/>
        </w:rPr>
        <w:t>Включить привязку деталей</w:t>
      </w:r>
    </w:p>
    <w:p w:rsidR="000B193C" w:rsidRDefault="000B193C" w:rsidP="008E060C">
      <w:r w:rsidRPr="000B193C">
        <w:rPr>
          <w:noProof/>
          <w:lang w:val="en-US"/>
        </w:rPr>
        <w:drawing>
          <wp:inline distT="0" distB="0" distL="0" distR="0" wp14:anchorId="053EF0EB" wp14:editId="5AAD09FD">
            <wp:extent cx="1571844" cy="800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01D1">
        <w:rPr>
          <w:lang w:val="en-US"/>
        </w:rPr>
        <w:t xml:space="preserve"> </w:t>
      </w:r>
    </w:p>
    <w:p w:rsidR="006C4D00" w:rsidRDefault="006C4D00" w:rsidP="008E060C">
      <w:r>
        <w:t xml:space="preserve">   При нажатии на данную кнопку на панели</w:t>
      </w:r>
      <w:r w:rsidRPr="006C4D00">
        <w:t xml:space="preserve">, </w:t>
      </w:r>
      <w:r>
        <w:t>активируется привязка деталей</w:t>
      </w:r>
      <w:r w:rsidRPr="006C4D00">
        <w:t xml:space="preserve">, </w:t>
      </w:r>
      <w:r>
        <w:t>представленных динамическими блоками</w:t>
      </w:r>
      <w:r w:rsidRPr="006C4D00">
        <w:t xml:space="preserve">, </w:t>
      </w:r>
      <w:r>
        <w:t>друг к другу. В результате чего</w:t>
      </w:r>
      <w:r w:rsidR="00A733C7" w:rsidRPr="00A733C7">
        <w:t xml:space="preserve">, </w:t>
      </w:r>
      <w:r>
        <w:t>при перетаскивании блока за базовую точку он будет автоматически соединяться и позиционироваться относительно тех деталей</w:t>
      </w:r>
      <w:r w:rsidRPr="006C4D00">
        <w:t xml:space="preserve">, </w:t>
      </w:r>
      <w:r>
        <w:t>для которых имеются соединения</w:t>
      </w:r>
      <w:bookmarkStart w:id="0" w:name="_GoBack"/>
      <w:bookmarkEnd w:id="0"/>
    </w:p>
    <w:p w:rsidR="006C4D00" w:rsidRDefault="003308EC" w:rsidP="008E060C">
      <w:r>
        <w:rPr>
          <w:noProof/>
        </w:rPr>
        <w:lastRenderedPageBreak/>
        <w:drawing>
          <wp:inline distT="0" distB="0" distL="0" distR="0" wp14:anchorId="55C3D4A6" wp14:editId="3C542304">
            <wp:extent cx="4457700" cy="3876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D00">
        <w:t xml:space="preserve"> </w:t>
      </w:r>
    </w:p>
    <w:p w:rsidR="006C4D00" w:rsidRDefault="006C4D00" w:rsidP="008E060C">
      <w:pPr>
        <w:rPr>
          <w:lang w:val="en-US"/>
        </w:rPr>
      </w:pPr>
    </w:p>
    <w:p w:rsidR="00B3327A" w:rsidRPr="00A733C7" w:rsidRDefault="00B3327A" w:rsidP="008E060C">
      <w:pPr>
        <w:rPr>
          <w:lang w:val="en-US"/>
        </w:rPr>
      </w:pPr>
    </w:p>
    <w:p w:rsidR="006C4D00" w:rsidRPr="00B3327A" w:rsidRDefault="006C4D00" w:rsidP="008E060C">
      <w:pPr>
        <w:pStyle w:val="a5"/>
        <w:numPr>
          <w:ilvl w:val="0"/>
          <w:numId w:val="1"/>
        </w:numPr>
        <w:rPr>
          <w:b/>
        </w:rPr>
      </w:pPr>
      <w:r w:rsidRPr="00B3327A">
        <w:rPr>
          <w:b/>
        </w:rPr>
        <w:t xml:space="preserve"> Отключить привязку деталей</w:t>
      </w:r>
    </w:p>
    <w:p w:rsidR="000B193C" w:rsidRDefault="000B193C" w:rsidP="008E060C">
      <w:r w:rsidRPr="000B193C">
        <w:rPr>
          <w:noProof/>
          <w:lang w:val="en-US"/>
        </w:rPr>
        <w:drawing>
          <wp:inline distT="0" distB="0" distL="0" distR="0" wp14:anchorId="19B73ED6" wp14:editId="25F25DF4">
            <wp:extent cx="1600423" cy="7240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D00" w:rsidRDefault="006C4D00" w:rsidP="006C4D00">
      <w:r>
        <w:t>Данная опция отключает привязку</w:t>
      </w:r>
      <w:r w:rsidRPr="006C4D00">
        <w:t xml:space="preserve">, </w:t>
      </w:r>
      <w:r>
        <w:t xml:space="preserve">активируемую с помощью </w:t>
      </w:r>
      <w:proofErr w:type="gramStart"/>
      <w:r>
        <w:t xml:space="preserve">кнопки  </w:t>
      </w:r>
      <w:r w:rsidRPr="006C4D00">
        <w:t>“</w:t>
      </w:r>
      <w:proofErr w:type="gramEnd"/>
      <w:r>
        <w:t>Включить привязку деталей</w:t>
      </w:r>
      <w:r w:rsidRPr="006C4D00">
        <w:t xml:space="preserve">”, </w:t>
      </w:r>
      <w:r>
        <w:t xml:space="preserve">возвращая процесс перетаскивания блоков к стандартному для </w:t>
      </w:r>
      <w:r>
        <w:rPr>
          <w:lang w:val="en-US"/>
        </w:rPr>
        <w:t>AutoCAD</w:t>
      </w:r>
      <w:r w:rsidRPr="006C4D00">
        <w:t xml:space="preserve"> </w:t>
      </w:r>
      <w:r>
        <w:t xml:space="preserve">поведению. </w:t>
      </w:r>
    </w:p>
    <w:p w:rsidR="00B3327A" w:rsidRDefault="00B3327A" w:rsidP="006C4D00"/>
    <w:p w:rsidR="00B3327A" w:rsidRPr="006C4D00" w:rsidRDefault="00B3327A" w:rsidP="006C4D00"/>
    <w:p w:rsidR="006C4D00" w:rsidRPr="00B3327A" w:rsidRDefault="006C4D00" w:rsidP="006C4D00">
      <w:pPr>
        <w:pStyle w:val="a5"/>
        <w:numPr>
          <w:ilvl w:val="0"/>
          <w:numId w:val="1"/>
        </w:numPr>
        <w:rPr>
          <w:b/>
        </w:rPr>
      </w:pPr>
      <w:r w:rsidRPr="00B3327A">
        <w:rPr>
          <w:b/>
        </w:rPr>
        <w:t>Включить</w:t>
      </w:r>
      <w:r w:rsidRPr="00B3327A">
        <w:rPr>
          <w:b/>
          <w:lang w:val="en-US"/>
        </w:rPr>
        <w:t>/</w:t>
      </w:r>
      <w:r w:rsidRPr="00B3327A">
        <w:rPr>
          <w:b/>
        </w:rPr>
        <w:t>Отключить выноски</w:t>
      </w:r>
    </w:p>
    <w:p w:rsidR="000B193C" w:rsidRDefault="000B193C" w:rsidP="008E060C">
      <w:pPr>
        <w:rPr>
          <w:lang w:val="en-US"/>
        </w:rPr>
      </w:pPr>
      <w:r w:rsidRPr="000B193C">
        <w:rPr>
          <w:noProof/>
          <w:lang w:val="en-US"/>
        </w:rPr>
        <w:drawing>
          <wp:inline distT="0" distB="0" distL="0" distR="0" wp14:anchorId="671B889E" wp14:editId="2654FB01">
            <wp:extent cx="1752845" cy="80021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65" w:rsidRDefault="00A733C7" w:rsidP="008E060C">
      <w:r>
        <w:t>Данная опция предназначена для удобного включения</w:t>
      </w:r>
      <w:r w:rsidRPr="00A733C7">
        <w:t>/</w:t>
      </w:r>
      <w:r>
        <w:t xml:space="preserve">выключения выносок на блоках. </w:t>
      </w:r>
      <w:r w:rsidR="00050465">
        <w:t>При нажатии на кнопку предлагается рамкой выбрать блоки</w:t>
      </w:r>
      <w:r w:rsidR="00050465" w:rsidRPr="00050465">
        <w:t xml:space="preserve">, </w:t>
      </w:r>
      <w:r w:rsidR="00050465">
        <w:t xml:space="preserve">для которых необходимо включить или выключить выноски. </w:t>
      </w:r>
    </w:p>
    <w:p w:rsidR="00050465" w:rsidRDefault="009E5017" w:rsidP="008E060C">
      <w:pPr>
        <w:rPr>
          <w:lang w:val="en-US"/>
        </w:rPr>
      </w:pPr>
      <w:r>
        <w:lastRenderedPageBreak/>
        <w:t xml:space="preserve">                                   </w:t>
      </w:r>
      <w:r>
        <w:rPr>
          <w:noProof/>
        </w:rPr>
        <w:drawing>
          <wp:inline distT="0" distB="0" distL="0" distR="0" wp14:anchorId="4A95E17E" wp14:editId="72F88C04">
            <wp:extent cx="2739688" cy="3438525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197" cy="34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65" w:rsidRDefault="00050465" w:rsidP="008E060C">
      <w:pPr>
        <w:rPr>
          <w:lang w:val="en-US"/>
        </w:rPr>
      </w:pPr>
    </w:p>
    <w:p w:rsidR="009E5017" w:rsidRDefault="00050465" w:rsidP="008E060C">
      <w:r>
        <w:t>После выбора</w:t>
      </w:r>
      <w:r w:rsidRPr="00050465">
        <w:t xml:space="preserve">, </w:t>
      </w:r>
      <w:r>
        <w:t xml:space="preserve">необходимо нажать клавишу </w:t>
      </w:r>
      <w:r w:rsidRPr="00050465">
        <w:t>“</w:t>
      </w:r>
      <w:r>
        <w:rPr>
          <w:lang w:val="en-US"/>
        </w:rPr>
        <w:t>Enter</w:t>
      </w:r>
      <w:r w:rsidRPr="00050465">
        <w:t>”</w:t>
      </w:r>
      <w:r>
        <w:t xml:space="preserve"> и выноски будут включены:</w:t>
      </w:r>
    </w:p>
    <w:p w:rsidR="00050465" w:rsidRPr="009E5017" w:rsidRDefault="009E5017" w:rsidP="009E5017">
      <w:pPr>
        <w:tabs>
          <w:tab w:val="left" w:pos="1695"/>
        </w:tabs>
      </w:pPr>
      <w:r>
        <w:tab/>
      </w:r>
    </w:p>
    <w:p w:rsidR="00050465" w:rsidRPr="00F32C98" w:rsidRDefault="009E5017" w:rsidP="008E060C">
      <w:r>
        <w:t xml:space="preserve">                                     </w:t>
      </w:r>
      <w:r>
        <w:rPr>
          <w:noProof/>
        </w:rPr>
        <w:drawing>
          <wp:inline distT="0" distB="0" distL="0" distR="0" wp14:anchorId="778C4D15" wp14:editId="28060FF0">
            <wp:extent cx="3065037" cy="3981450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94195" cy="401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3C7" w:rsidRPr="00A733C7">
        <w:t xml:space="preserve">                                                     </w:t>
      </w:r>
    </w:p>
    <w:p w:rsidR="000B193C" w:rsidRPr="00A733C7" w:rsidRDefault="00050465" w:rsidP="008E060C">
      <w:r>
        <w:t>Для в</w:t>
      </w:r>
      <w:r w:rsidR="009E5017">
        <w:t>ы</w:t>
      </w:r>
      <w:r>
        <w:t>ключения выносок нужно произвести те же действия на блоках</w:t>
      </w:r>
      <w:r w:rsidRPr="00050465">
        <w:t xml:space="preserve">, </w:t>
      </w:r>
      <w:r>
        <w:t>у которых выноски в данный момент включены.</w:t>
      </w:r>
      <w:r w:rsidR="00A733C7" w:rsidRPr="00A733C7">
        <w:t xml:space="preserve"> </w:t>
      </w:r>
    </w:p>
    <w:p w:rsidR="000B193C" w:rsidRPr="002C4EAD" w:rsidRDefault="000B193C" w:rsidP="008E060C">
      <w:pPr>
        <w:rPr>
          <w:b/>
          <w:sz w:val="28"/>
          <w:szCs w:val="28"/>
        </w:rPr>
      </w:pPr>
      <w:r w:rsidRPr="002C4EAD">
        <w:rPr>
          <w:b/>
          <w:sz w:val="28"/>
          <w:szCs w:val="28"/>
        </w:rPr>
        <w:lastRenderedPageBreak/>
        <w:t xml:space="preserve">Панель </w:t>
      </w:r>
      <w:r w:rsidR="00D501D1" w:rsidRPr="002C4EAD">
        <w:rPr>
          <w:b/>
          <w:sz w:val="28"/>
          <w:szCs w:val="28"/>
        </w:rPr>
        <w:t>“</w:t>
      </w:r>
      <w:r w:rsidR="00050465" w:rsidRPr="002C4EAD">
        <w:rPr>
          <w:b/>
          <w:sz w:val="28"/>
          <w:szCs w:val="28"/>
        </w:rPr>
        <w:t>Г</w:t>
      </w:r>
      <w:r w:rsidRPr="002C4EAD">
        <w:rPr>
          <w:b/>
          <w:sz w:val="28"/>
          <w:szCs w:val="28"/>
        </w:rPr>
        <w:t>енерация сборок</w:t>
      </w:r>
      <w:r w:rsidR="00D501D1" w:rsidRPr="002C4EAD">
        <w:rPr>
          <w:b/>
          <w:sz w:val="28"/>
          <w:szCs w:val="28"/>
        </w:rPr>
        <w:t>”</w:t>
      </w:r>
      <w:r w:rsidRPr="002C4EAD">
        <w:rPr>
          <w:b/>
          <w:sz w:val="28"/>
          <w:szCs w:val="28"/>
        </w:rPr>
        <w:t>:</w:t>
      </w:r>
    </w:p>
    <w:p w:rsidR="000B193C" w:rsidRPr="00F32C98" w:rsidRDefault="00F32C98" w:rsidP="008E060C">
      <w:r>
        <w:rPr>
          <w:noProof/>
        </w:rPr>
        <w:drawing>
          <wp:inline distT="0" distB="0" distL="0" distR="0" wp14:anchorId="4266970E" wp14:editId="0DDE0D5F">
            <wp:extent cx="3457575" cy="2838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65" w:rsidRDefault="00050465" w:rsidP="008E060C"/>
    <w:p w:rsidR="00050465" w:rsidRDefault="00050465" w:rsidP="008E060C">
      <w:r>
        <w:t xml:space="preserve">Раскрывающийся список на панели </w:t>
      </w:r>
      <w:r w:rsidRPr="00050465">
        <w:t>“</w:t>
      </w:r>
      <w:r>
        <w:t>Генерация сборок</w:t>
      </w:r>
      <w:r w:rsidRPr="00050465">
        <w:t>”</w:t>
      </w:r>
      <w:r>
        <w:t xml:space="preserve"> позволяет генерировать различные типы сборок и </w:t>
      </w:r>
      <w:r w:rsidR="00BA1DF3">
        <w:t xml:space="preserve">настраивать их перед вставкой в чертеж. </w:t>
      </w:r>
      <w:r w:rsidR="007C5AA4">
        <w:t xml:space="preserve">После установки базовых параметров для конкретного типа сборок </w:t>
      </w:r>
      <w:r w:rsidR="004A360C">
        <w:t xml:space="preserve">нужно нажать </w:t>
      </w:r>
      <w:r w:rsidR="004A360C">
        <w:rPr>
          <w:lang w:val="en-US"/>
        </w:rPr>
        <w:t>OK</w:t>
      </w:r>
      <w:r w:rsidR="004A360C" w:rsidRPr="004A360C">
        <w:t xml:space="preserve"> </w:t>
      </w:r>
      <w:r w:rsidR="004A360C">
        <w:t>в диалоговом окне. После чего появит</w:t>
      </w:r>
      <w:r w:rsidR="00F52EA2">
        <w:t>ь</w:t>
      </w:r>
      <w:r w:rsidR="004A360C">
        <w:t>ся</w:t>
      </w:r>
      <w:r w:rsidR="003E107D">
        <w:t xml:space="preserve"> сборка</w:t>
      </w:r>
      <w:r w:rsidR="00F52EA2" w:rsidRPr="00F32C98">
        <w:t xml:space="preserve">, </w:t>
      </w:r>
      <w:r w:rsidR="004A360C">
        <w:t>готовая для вставки</w:t>
      </w:r>
      <w:r w:rsidR="003E107D" w:rsidRPr="00F32C98">
        <w:t xml:space="preserve"> </w:t>
      </w:r>
      <w:r w:rsidR="003E107D">
        <w:t>в чертеж</w:t>
      </w:r>
      <w:r w:rsidR="004A360C">
        <w:t xml:space="preserve">. При включенном значке динамический ввод </w:t>
      </w:r>
      <w:r w:rsidR="004A360C" w:rsidRPr="004A360C">
        <w:rPr>
          <w:noProof/>
        </w:rPr>
        <w:drawing>
          <wp:inline distT="0" distB="0" distL="0" distR="0" wp14:anchorId="183AC6A6" wp14:editId="21E39244">
            <wp:extent cx="3362795" cy="914528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279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07D" w:rsidRDefault="004A360C" w:rsidP="008E060C">
      <w:r>
        <w:t>у пользователя есть возможность настроить размеры</w:t>
      </w:r>
      <w:r w:rsidR="003E107D" w:rsidRPr="003E107D">
        <w:t xml:space="preserve">, </w:t>
      </w:r>
      <w:r>
        <w:t>характерные для конкретной схемы</w:t>
      </w:r>
      <w:r w:rsidR="003E107D" w:rsidRPr="003E107D">
        <w:t>,</w:t>
      </w:r>
      <w:r w:rsidR="003E107D">
        <w:t xml:space="preserve"> переключаясь между ними с помощью клавиши </w:t>
      </w:r>
      <w:r w:rsidR="003E107D" w:rsidRPr="003E107D">
        <w:t>“</w:t>
      </w:r>
      <w:r w:rsidR="003E107D">
        <w:rPr>
          <w:lang w:val="en-US"/>
        </w:rPr>
        <w:t>TAB</w:t>
      </w:r>
      <w:r w:rsidR="003E107D" w:rsidRPr="003E107D">
        <w:t>”</w:t>
      </w:r>
      <w:r w:rsidR="003E107D">
        <w:t xml:space="preserve"> и вводя нужный размер с помощью клавиатуры.</w:t>
      </w:r>
    </w:p>
    <w:p w:rsidR="00B3327A" w:rsidRDefault="001160AA" w:rsidP="008E060C">
      <w:r>
        <w:t xml:space="preserve">                                                 </w:t>
      </w:r>
      <w:r>
        <w:rPr>
          <w:noProof/>
        </w:rPr>
        <w:drawing>
          <wp:inline distT="0" distB="0" distL="0" distR="0" wp14:anchorId="66A467FA" wp14:editId="3D2F07CE">
            <wp:extent cx="2009775" cy="2970461"/>
            <wp:effectExtent l="0" t="0" r="0" b="190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18903" cy="298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465" w:rsidRDefault="003E107D" w:rsidP="008E060C">
      <w:r>
        <w:lastRenderedPageBreak/>
        <w:t xml:space="preserve"> Примеры заполнения базовых параметров</w:t>
      </w:r>
      <w:r w:rsidRPr="003E107D">
        <w:t xml:space="preserve"> </w:t>
      </w:r>
      <w:r>
        <w:t>для конкретных типов схем</w:t>
      </w:r>
      <w:r w:rsidRPr="003E107D">
        <w:t xml:space="preserve">, </w:t>
      </w:r>
      <w:r>
        <w:t>приведены ниже</w:t>
      </w:r>
      <w:r w:rsidRPr="003E107D">
        <w:t>:</w:t>
      </w:r>
    </w:p>
    <w:p w:rsidR="00B3327A" w:rsidRPr="003E107D" w:rsidRDefault="00B3327A" w:rsidP="008E060C"/>
    <w:p w:rsidR="00017380" w:rsidRPr="00B3327A" w:rsidRDefault="00A50D6D" w:rsidP="008E060C">
      <w:pPr>
        <w:rPr>
          <w:b/>
        </w:rPr>
      </w:pPr>
      <w:r w:rsidRPr="00B3327A">
        <w:rPr>
          <w:b/>
        </w:rPr>
        <w:t>Диалоговое окно “</w:t>
      </w:r>
      <w:r w:rsidR="00381034" w:rsidRPr="00B3327A">
        <w:rPr>
          <w:b/>
        </w:rPr>
        <w:t>Потолочные подвесы на шпильках</w:t>
      </w:r>
      <w:r w:rsidRPr="00B3327A">
        <w:rPr>
          <w:b/>
        </w:rPr>
        <w:t>”:</w:t>
      </w:r>
    </w:p>
    <w:p w:rsidR="00017380" w:rsidRDefault="00F32C98" w:rsidP="008E060C">
      <w:pPr>
        <w:rPr>
          <w:lang w:val="en-US"/>
        </w:rPr>
      </w:pPr>
      <w:r>
        <w:rPr>
          <w:noProof/>
        </w:rPr>
        <w:drawing>
          <wp:inline distT="0" distB="0" distL="0" distR="0" wp14:anchorId="63CEE4D2" wp14:editId="49780AFE">
            <wp:extent cx="5522857" cy="325755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22857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98" w:rsidRDefault="00F32C98" w:rsidP="008E060C">
      <w:pPr>
        <w:rPr>
          <w:lang w:val="en-US"/>
        </w:rPr>
      </w:pPr>
    </w:p>
    <w:p w:rsidR="00F32C98" w:rsidRDefault="00F32C98" w:rsidP="008E060C">
      <w:pPr>
        <w:rPr>
          <w:lang w:val="en-US"/>
        </w:rPr>
      </w:pPr>
    </w:p>
    <w:p w:rsidR="00017380" w:rsidRPr="00B3327A" w:rsidRDefault="00A50D6D" w:rsidP="008E060C">
      <w:pPr>
        <w:rPr>
          <w:b/>
        </w:rPr>
      </w:pPr>
      <w:r w:rsidRPr="00B3327A">
        <w:rPr>
          <w:b/>
        </w:rPr>
        <w:t>Диалоговое окно “Многоопорные подвесы на шпильках”:</w:t>
      </w:r>
    </w:p>
    <w:p w:rsidR="00017380" w:rsidRDefault="00303C50" w:rsidP="008E060C">
      <w:pPr>
        <w:rPr>
          <w:lang w:val="en-US"/>
        </w:rPr>
      </w:pPr>
      <w:r>
        <w:rPr>
          <w:noProof/>
        </w:rPr>
        <w:drawing>
          <wp:inline distT="0" distB="0" distL="0" distR="0" wp14:anchorId="0F059622" wp14:editId="6D78328F">
            <wp:extent cx="5625353" cy="23907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29000" cy="23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6D" w:rsidRPr="003E107D" w:rsidRDefault="00A50D6D" w:rsidP="008E060C"/>
    <w:p w:rsidR="00A50D6D" w:rsidRDefault="00A50D6D" w:rsidP="008E060C">
      <w:pPr>
        <w:rPr>
          <w:lang w:val="en-US"/>
        </w:rPr>
      </w:pPr>
    </w:p>
    <w:p w:rsidR="00A50D6D" w:rsidRDefault="00A50D6D" w:rsidP="008E060C">
      <w:pPr>
        <w:rPr>
          <w:lang w:val="en-US"/>
        </w:rPr>
      </w:pPr>
    </w:p>
    <w:p w:rsidR="00303C50" w:rsidRDefault="00303C50" w:rsidP="008E060C">
      <w:pPr>
        <w:rPr>
          <w:lang w:val="en-US"/>
        </w:rPr>
      </w:pPr>
    </w:p>
    <w:p w:rsidR="00A50D6D" w:rsidRPr="00B3327A" w:rsidRDefault="00A50D6D" w:rsidP="008E060C">
      <w:pPr>
        <w:rPr>
          <w:b/>
        </w:rPr>
      </w:pPr>
      <w:r w:rsidRPr="00B3327A">
        <w:rPr>
          <w:b/>
        </w:rPr>
        <w:lastRenderedPageBreak/>
        <w:t>Диалоговое окно “</w:t>
      </w:r>
      <w:r w:rsidR="00381034" w:rsidRPr="00B3327A">
        <w:rPr>
          <w:b/>
        </w:rPr>
        <w:t>Потолочное (напольное) крепление</w:t>
      </w:r>
      <w:r w:rsidRPr="00B3327A">
        <w:rPr>
          <w:b/>
        </w:rPr>
        <w:t>”:</w:t>
      </w:r>
    </w:p>
    <w:p w:rsidR="00017380" w:rsidRDefault="00381034" w:rsidP="008E060C">
      <w:r>
        <w:rPr>
          <w:noProof/>
        </w:rPr>
        <w:drawing>
          <wp:inline distT="0" distB="0" distL="0" distR="0" wp14:anchorId="01794CB7" wp14:editId="5ED8F011">
            <wp:extent cx="5637459" cy="373380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4518" cy="37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6D" w:rsidRDefault="00A50D6D" w:rsidP="008E060C"/>
    <w:p w:rsidR="00B3327A" w:rsidRDefault="00B3327A" w:rsidP="008E060C"/>
    <w:p w:rsidR="00A50D6D" w:rsidRPr="00B3327A" w:rsidRDefault="00A50D6D" w:rsidP="008E060C">
      <w:pPr>
        <w:rPr>
          <w:b/>
        </w:rPr>
      </w:pPr>
      <w:r w:rsidRPr="00B3327A">
        <w:rPr>
          <w:b/>
        </w:rPr>
        <w:t>Диалоговое окно “</w:t>
      </w:r>
      <w:r w:rsidR="000D3A89" w:rsidRPr="00B3327A">
        <w:rPr>
          <w:b/>
        </w:rPr>
        <w:t>Многоопорные потолочные (напольные) конструкции</w:t>
      </w:r>
      <w:r w:rsidRPr="00B3327A">
        <w:rPr>
          <w:b/>
        </w:rPr>
        <w:t>”:</w:t>
      </w:r>
    </w:p>
    <w:p w:rsidR="00017380" w:rsidRDefault="00381034" w:rsidP="008E060C">
      <w:pPr>
        <w:rPr>
          <w:lang w:val="en-US"/>
        </w:rPr>
      </w:pPr>
      <w:r>
        <w:rPr>
          <w:noProof/>
        </w:rPr>
        <w:drawing>
          <wp:inline distT="0" distB="0" distL="0" distR="0" wp14:anchorId="12A75390" wp14:editId="41F47710">
            <wp:extent cx="4819650" cy="32099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6D" w:rsidRDefault="00A50D6D" w:rsidP="008E060C"/>
    <w:p w:rsidR="00A50D6D" w:rsidRDefault="00A50D6D" w:rsidP="008E060C"/>
    <w:p w:rsidR="00A50D6D" w:rsidRDefault="00A50D6D" w:rsidP="008E060C"/>
    <w:p w:rsidR="00A50D6D" w:rsidRPr="00B3327A" w:rsidRDefault="00A50D6D" w:rsidP="008E060C">
      <w:pPr>
        <w:rPr>
          <w:b/>
        </w:rPr>
      </w:pPr>
      <w:r w:rsidRPr="00B3327A">
        <w:rPr>
          <w:b/>
        </w:rPr>
        <w:t>Диалоговое окно “Полочные конструкции”:</w:t>
      </w:r>
    </w:p>
    <w:p w:rsidR="00A50D6D" w:rsidRDefault="00381034" w:rsidP="008E060C">
      <w:pPr>
        <w:rPr>
          <w:lang w:val="en-US"/>
        </w:rPr>
      </w:pPr>
      <w:r>
        <w:rPr>
          <w:noProof/>
        </w:rPr>
        <w:drawing>
          <wp:inline distT="0" distB="0" distL="0" distR="0" wp14:anchorId="2A66D9A3" wp14:editId="29161AC5">
            <wp:extent cx="5438775" cy="38481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380" w:rsidRDefault="00017380" w:rsidP="008E060C">
      <w:pPr>
        <w:rPr>
          <w:lang w:val="en-US"/>
        </w:rPr>
      </w:pPr>
    </w:p>
    <w:p w:rsidR="000D3A89" w:rsidRDefault="000D3A89" w:rsidP="008E060C">
      <w:pPr>
        <w:rPr>
          <w:b/>
          <w:sz w:val="28"/>
          <w:szCs w:val="28"/>
        </w:rPr>
      </w:pPr>
    </w:p>
    <w:p w:rsidR="00B3327A" w:rsidRDefault="00B3327A" w:rsidP="008E060C">
      <w:pPr>
        <w:rPr>
          <w:b/>
          <w:sz w:val="28"/>
          <w:szCs w:val="28"/>
        </w:rPr>
      </w:pPr>
    </w:p>
    <w:p w:rsidR="000D3A89" w:rsidRDefault="000D3A89" w:rsidP="008E060C">
      <w:pPr>
        <w:rPr>
          <w:b/>
          <w:sz w:val="28"/>
          <w:szCs w:val="28"/>
        </w:rPr>
      </w:pPr>
    </w:p>
    <w:p w:rsidR="00D501D1" w:rsidRPr="002C4EAD" w:rsidRDefault="00D501D1" w:rsidP="008E060C">
      <w:pPr>
        <w:rPr>
          <w:b/>
          <w:sz w:val="28"/>
          <w:szCs w:val="28"/>
        </w:rPr>
      </w:pPr>
      <w:r w:rsidRPr="002C4EAD">
        <w:rPr>
          <w:b/>
          <w:sz w:val="28"/>
          <w:szCs w:val="28"/>
        </w:rPr>
        <w:t xml:space="preserve">Панель </w:t>
      </w:r>
      <w:r w:rsidRPr="002C4EAD">
        <w:rPr>
          <w:b/>
          <w:sz w:val="28"/>
          <w:szCs w:val="28"/>
          <w:lang w:val="en-US"/>
        </w:rPr>
        <w:t>“</w:t>
      </w:r>
      <w:r w:rsidRPr="002C4EAD">
        <w:rPr>
          <w:b/>
          <w:sz w:val="28"/>
          <w:szCs w:val="28"/>
        </w:rPr>
        <w:t>Проверки и спецификации</w:t>
      </w:r>
      <w:r w:rsidRPr="002C4EAD">
        <w:rPr>
          <w:b/>
          <w:sz w:val="28"/>
          <w:szCs w:val="28"/>
          <w:lang w:val="en-US"/>
        </w:rPr>
        <w:t>”:</w:t>
      </w:r>
    </w:p>
    <w:p w:rsidR="00E77B01" w:rsidRPr="00B3327A" w:rsidRDefault="00E77B01" w:rsidP="00E77B01">
      <w:pPr>
        <w:pStyle w:val="a5"/>
        <w:numPr>
          <w:ilvl w:val="0"/>
          <w:numId w:val="4"/>
        </w:numPr>
        <w:rPr>
          <w:b/>
        </w:rPr>
      </w:pPr>
      <w:r w:rsidRPr="00B3327A">
        <w:rPr>
          <w:b/>
        </w:rPr>
        <w:t xml:space="preserve">Кнопка </w:t>
      </w:r>
      <w:r w:rsidRPr="00B3327A">
        <w:rPr>
          <w:b/>
          <w:lang w:val="en-US"/>
        </w:rPr>
        <w:t>“</w:t>
      </w:r>
      <w:r w:rsidRPr="00B3327A">
        <w:rPr>
          <w:b/>
        </w:rPr>
        <w:t>Проверить сборку</w:t>
      </w:r>
      <w:r w:rsidRPr="00B3327A">
        <w:rPr>
          <w:b/>
          <w:lang w:val="en-US"/>
        </w:rPr>
        <w:t>”</w:t>
      </w:r>
    </w:p>
    <w:p w:rsidR="00D501D1" w:rsidRDefault="00D501D1" w:rsidP="008E060C">
      <w:r w:rsidRPr="00D501D1">
        <w:rPr>
          <w:noProof/>
          <w:lang w:val="en-US"/>
        </w:rPr>
        <w:drawing>
          <wp:inline distT="0" distB="0" distL="0" distR="0" wp14:anchorId="190D5926" wp14:editId="1D9198AD">
            <wp:extent cx="1028844" cy="771633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1AE" w:rsidRDefault="00E77B01" w:rsidP="008E060C">
      <w:pPr>
        <w:rPr>
          <w:lang w:val="en-US"/>
        </w:rPr>
      </w:pPr>
      <w:r>
        <w:t xml:space="preserve"> </w:t>
      </w:r>
      <w:r w:rsidR="002B36BF">
        <w:t>Данная опция предназначена</w:t>
      </w:r>
      <w:r w:rsidR="002B36BF" w:rsidRPr="002B36BF">
        <w:t xml:space="preserve"> </w:t>
      </w:r>
      <w:r w:rsidR="002B36BF">
        <w:t>проверки собранных из блоков сборок. При нажатии на кнопку предлагается рамкой выбрать блоки</w:t>
      </w:r>
      <w:r w:rsidR="002B36BF" w:rsidRPr="00050465">
        <w:t xml:space="preserve">, </w:t>
      </w:r>
      <w:r w:rsidR="002B36BF">
        <w:t>для которых необходим</w:t>
      </w:r>
      <w:r w:rsidR="00A51DB3">
        <w:t>о произвести проверку на</w:t>
      </w:r>
      <w:r w:rsidR="002B36BF">
        <w:t xml:space="preserve"> соединения</w:t>
      </w:r>
      <w:r w:rsidR="001A31AE">
        <w:t xml:space="preserve"> и нажать клавишу </w:t>
      </w:r>
      <w:r w:rsidR="001A31AE" w:rsidRPr="001A31AE">
        <w:t>“</w:t>
      </w:r>
      <w:r w:rsidR="001A31AE">
        <w:rPr>
          <w:lang w:val="en-US"/>
        </w:rPr>
        <w:t>Enter</w:t>
      </w:r>
      <w:r w:rsidR="001A31AE" w:rsidRPr="001A31AE">
        <w:t>”</w:t>
      </w:r>
      <w:r w:rsidR="002B36BF">
        <w:t xml:space="preserve">.  </w:t>
      </w:r>
      <w:r w:rsidR="00A51DB3">
        <w:t>После выбора</w:t>
      </w:r>
      <w:r w:rsidR="001A31AE" w:rsidRPr="001A31AE">
        <w:t>,</w:t>
      </w:r>
      <w:r w:rsidR="00A51DB3">
        <w:t xml:space="preserve"> изделия </w:t>
      </w:r>
      <w:proofErr w:type="gramStart"/>
      <w:r w:rsidR="00A51DB3">
        <w:t xml:space="preserve">которые </w:t>
      </w:r>
      <w:r w:rsidR="001A31AE" w:rsidRPr="001A31AE">
        <w:t xml:space="preserve"> </w:t>
      </w:r>
      <w:r w:rsidR="001A31AE">
        <w:t>размещены</w:t>
      </w:r>
      <w:proofErr w:type="gramEnd"/>
      <w:r w:rsidR="001A31AE" w:rsidRPr="001A31AE">
        <w:t xml:space="preserve"> не правильно, </w:t>
      </w:r>
      <w:r w:rsidR="001A31AE">
        <w:t>либо не должны соединяться друг с другом будут выделены красным цветом. Снять выделение можно нажав сочетание клавиш</w:t>
      </w:r>
      <w:r w:rsidR="001A31AE">
        <w:rPr>
          <w:lang w:val="en-US"/>
        </w:rPr>
        <w:t xml:space="preserve"> “</w:t>
      </w:r>
      <w:proofErr w:type="spellStart"/>
      <w:r w:rsidR="001A31AE">
        <w:rPr>
          <w:lang w:val="en-US"/>
        </w:rPr>
        <w:t>Ctrl+Z</w:t>
      </w:r>
      <w:proofErr w:type="spellEnd"/>
      <w:r w:rsidR="001A31AE">
        <w:rPr>
          <w:lang w:val="en-US"/>
        </w:rPr>
        <w:t>”.</w:t>
      </w:r>
    </w:p>
    <w:p w:rsidR="00E77B01" w:rsidRDefault="001160AA" w:rsidP="008E060C">
      <w:pPr>
        <w:rPr>
          <w:lang w:val="en-US"/>
        </w:rPr>
      </w:pPr>
      <w:r>
        <w:lastRenderedPageBreak/>
        <w:t xml:space="preserve">                                     </w:t>
      </w:r>
      <w:r w:rsidR="001A31AE" w:rsidRPr="001A31AE">
        <w:rPr>
          <w:noProof/>
        </w:rPr>
        <w:drawing>
          <wp:inline distT="0" distB="0" distL="0" distR="0" wp14:anchorId="42BB7C97" wp14:editId="2DA77516">
            <wp:extent cx="2495550" cy="3008751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5592" cy="30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1AE">
        <w:t xml:space="preserve"> </w:t>
      </w:r>
    </w:p>
    <w:p w:rsidR="001A31AE" w:rsidRPr="001A31AE" w:rsidRDefault="001A31AE" w:rsidP="001A31AE">
      <w:pPr>
        <w:pStyle w:val="a5"/>
        <w:numPr>
          <w:ilvl w:val="0"/>
          <w:numId w:val="4"/>
        </w:numPr>
        <w:rPr>
          <w:lang w:val="en-US"/>
        </w:rPr>
      </w:pPr>
      <w:r>
        <w:t xml:space="preserve">Кнопка </w:t>
      </w:r>
      <w:r>
        <w:rPr>
          <w:lang w:val="en-US"/>
        </w:rPr>
        <w:t>“</w:t>
      </w:r>
      <w:r>
        <w:t>Спецификация</w:t>
      </w:r>
      <w:r>
        <w:rPr>
          <w:lang w:val="en-US"/>
        </w:rPr>
        <w:t>”</w:t>
      </w:r>
    </w:p>
    <w:p w:rsidR="00D501D1" w:rsidRPr="001A31AE" w:rsidRDefault="00D501D1" w:rsidP="008E060C">
      <w:r w:rsidRPr="00D501D1">
        <w:rPr>
          <w:noProof/>
          <w:lang w:val="en-US"/>
        </w:rPr>
        <w:drawing>
          <wp:inline distT="0" distB="0" distL="0" distR="0" wp14:anchorId="52829414" wp14:editId="7677A2A5">
            <wp:extent cx="905001" cy="8002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93C" w:rsidRPr="001A31AE" w:rsidRDefault="000343AC" w:rsidP="008E060C">
      <w:r>
        <w:t>Данная опция предназначена для создания спецификаций на сборки из динамических блоков и вставки их в чертеж.</w:t>
      </w:r>
      <w:r w:rsidRPr="000343AC">
        <w:t xml:space="preserve"> </w:t>
      </w:r>
      <w:r>
        <w:t>При нажатии на кнопку предлагается рамкой выбрать блоки</w:t>
      </w:r>
      <w:r w:rsidRPr="00050465">
        <w:t xml:space="preserve">, </w:t>
      </w:r>
      <w:r>
        <w:t xml:space="preserve">для которых необходимо сгенерировать спецификацию и нажать клавишу </w:t>
      </w:r>
      <w:r w:rsidRPr="001A31AE">
        <w:t>“</w:t>
      </w:r>
      <w:r>
        <w:rPr>
          <w:lang w:val="en-US"/>
        </w:rPr>
        <w:t>Enter</w:t>
      </w:r>
      <w:r w:rsidRPr="001A31AE">
        <w:t>”</w:t>
      </w:r>
      <w:r>
        <w:t xml:space="preserve">. Затем выбрать точку вставки спецификации (туда будет помещен верхний левый угол). </w:t>
      </w:r>
    </w:p>
    <w:p w:rsidR="008E060C" w:rsidRPr="001A31AE" w:rsidRDefault="001160AA" w:rsidP="008E060C">
      <w:r>
        <w:t xml:space="preserve">         </w:t>
      </w:r>
      <w:r>
        <w:rPr>
          <w:noProof/>
        </w:rPr>
        <w:drawing>
          <wp:inline distT="0" distB="0" distL="0" distR="0" wp14:anchorId="15C88E7B" wp14:editId="661501BF">
            <wp:extent cx="4867275" cy="3410474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8908" cy="34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60C" w:rsidRPr="001A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33D8"/>
    <w:multiLevelType w:val="hybridMultilevel"/>
    <w:tmpl w:val="E278A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309D"/>
    <w:multiLevelType w:val="hybridMultilevel"/>
    <w:tmpl w:val="2F26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3777"/>
    <w:multiLevelType w:val="hybridMultilevel"/>
    <w:tmpl w:val="7D7ED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6C8"/>
    <w:multiLevelType w:val="hybridMultilevel"/>
    <w:tmpl w:val="2F26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37324"/>
    <w:multiLevelType w:val="hybridMultilevel"/>
    <w:tmpl w:val="2F264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D"/>
    <w:rsid w:val="00017380"/>
    <w:rsid w:val="000343AC"/>
    <w:rsid w:val="00050465"/>
    <w:rsid w:val="00080DC4"/>
    <w:rsid w:val="000B193C"/>
    <w:rsid w:val="000D3A89"/>
    <w:rsid w:val="001160AA"/>
    <w:rsid w:val="001A31AE"/>
    <w:rsid w:val="00220711"/>
    <w:rsid w:val="002B36BF"/>
    <w:rsid w:val="002C4EAD"/>
    <w:rsid w:val="00303C50"/>
    <w:rsid w:val="003308EC"/>
    <w:rsid w:val="00381034"/>
    <w:rsid w:val="003E107D"/>
    <w:rsid w:val="004A360C"/>
    <w:rsid w:val="005F2720"/>
    <w:rsid w:val="00625F39"/>
    <w:rsid w:val="006C4D00"/>
    <w:rsid w:val="0073387D"/>
    <w:rsid w:val="0075494D"/>
    <w:rsid w:val="007C5AA4"/>
    <w:rsid w:val="00855DBC"/>
    <w:rsid w:val="008E060C"/>
    <w:rsid w:val="00910B10"/>
    <w:rsid w:val="009E5017"/>
    <w:rsid w:val="00A50D6D"/>
    <w:rsid w:val="00A51DB3"/>
    <w:rsid w:val="00A733C7"/>
    <w:rsid w:val="00B3327A"/>
    <w:rsid w:val="00BA1DF3"/>
    <w:rsid w:val="00CA596A"/>
    <w:rsid w:val="00D501D1"/>
    <w:rsid w:val="00E41E0C"/>
    <w:rsid w:val="00E77B01"/>
    <w:rsid w:val="00F32C98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456"/>
  <w15:docId w15:val="{6B094D98-BDCD-445E-A35E-F5BD7533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4D0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C4EAD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25F3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25F3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25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k.ru/support/equipment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www.iek.ru/support/equipment/7437536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0620-DCB1-483C-96EB-9F35FA51D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Giena</dc:creator>
  <cp:keywords/>
  <dc:description/>
  <cp:lastModifiedBy>Пенязь Сергей Олегович</cp:lastModifiedBy>
  <cp:revision>6</cp:revision>
  <dcterms:created xsi:type="dcterms:W3CDTF">2022-09-20T13:42:00Z</dcterms:created>
  <dcterms:modified xsi:type="dcterms:W3CDTF">2022-09-26T11:21:00Z</dcterms:modified>
</cp:coreProperties>
</file>